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F01" w:rsidRDefault="00003678" w:rsidP="004C28FA">
      <w:pPr>
        <w:pStyle w:val="CMT"/>
      </w:pPr>
      <w:bookmarkStart w:id="0" w:name="_GoBack"/>
      <w:bookmarkEnd w:id="0"/>
      <w:r>
        <w:t>SECTION 20 05 53 – piping and equipment identification</w:t>
      </w:r>
    </w:p>
    <w:p w:rsidR="00D61F01" w:rsidRDefault="00D61F01" w:rsidP="00DA65A7">
      <w:pPr>
        <w:pStyle w:val="PRT"/>
      </w:pPr>
      <w:r>
        <w:t xml:space="preserve">GENERAL </w:t>
      </w:r>
    </w:p>
    <w:p w:rsidR="00D61F01" w:rsidRPr="003E1C26" w:rsidRDefault="00D61F01" w:rsidP="00DD28A2">
      <w:pPr>
        <w:pStyle w:val="ART"/>
      </w:pPr>
      <w:r>
        <w:t xml:space="preserve">RELATED DOCUMENTS </w:t>
      </w:r>
    </w:p>
    <w:p w:rsidR="00D61F01" w:rsidRPr="006C7146" w:rsidRDefault="008E5CE1" w:rsidP="006C7146">
      <w:pPr>
        <w:pStyle w:val="ART"/>
        <w:numPr>
          <w:ilvl w:val="4"/>
          <w:numId w:val="12"/>
        </w:numPr>
        <w:rPr>
          <w:caps w:val="0"/>
        </w:rPr>
      </w:pPr>
      <w:r w:rsidRPr="006C7146">
        <w:rPr>
          <w:caps w:val="0"/>
        </w:rPr>
        <w:t>Drawings</w:t>
      </w:r>
      <w:r w:rsidR="00D61F01" w:rsidRPr="006C7146">
        <w:rPr>
          <w:caps w:val="0"/>
        </w:rPr>
        <w:t xml:space="preserve"> and general provisions of the </w:t>
      </w:r>
      <w:r w:rsidRPr="006C7146">
        <w:rPr>
          <w:caps w:val="0"/>
        </w:rPr>
        <w:t>Contract</w:t>
      </w:r>
      <w:r w:rsidR="00D61F01" w:rsidRPr="006C7146">
        <w:rPr>
          <w:caps w:val="0"/>
        </w:rPr>
        <w:t>, including General and Supplementary Cond</w:t>
      </w:r>
      <w:r w:rsidR="00D61F01" w:rsidRPr="006C7146">
        <w:rPr>
          <w:caps w:val="0"/>
        </w:rPr>
        <w:t>i</w:t>
      </w:r>
      <w:r w:rsidR="00D61F01" w:rsidRPr="006C7146">
        <w:rPr>
          <w:caps w:val="0"/>
        </w:rPr>
        <w:t>tions and Division</w:t>
      </w:r>
      <w:r w:rsidR="007D35E5" w:rsidRPr="006C7146">
        <w:rPr>
          <w:caps w:val="0"/>
        </w:rPr>
        <w:t xml:space="preserve"> </w:t>
      </w:r>
      <w:r w:rsidR="00905758" w:rsidRPr="006C7146">
        <w:rPr>
          <w:caps w:val="0"/>
        </w:rPr>
        <w:t>0</w:t>
      </w:r>
      <w:r w:rsidR="00D61F01" w:rsidRPr="006C7146">
        <w:rPr>
          <w:caps w:val="0"/>
        </w:rPr>
        <w:t>1 Specification Se</w:t>
      </w:r>
      <w:r w:rsidR="0051650B" w:rsidRPr="006C7146">
        <w:rPr>
          <w:caps w:val="0"/>
        </w:rPr>
        <w:t xml:space="preserve">ctions, apply to this Section. </w:t>
      </w:r>
    </w:p>
    <w:p w:rsidR="00D61F01" w:rsidRPr="006C7146" w:rsidRDefault="008E5CE1" w:rsidP="006C7146">
      <w:pPr>
        <w:pStyle w:val="ART"/>
        <w:numPr>
          <w:ilvl w:val="4"/>
          <w:numId w:val="12"/>
        </w:numPr>
        <w:rPr>
          <w:caps w:val="0"/>
        </w:rPr>
      </w:pPr>
      <w:r w:rsidRPr="006C7146">
        <w:rPr>
          <w:caps w:val="0"/>
        </w:rPr>
        <w:t>Specifications</w:t>
      </w:r>
      <w:r w:rsidR="00D61F01" w:rsidRPr="006C7146">
        <w:rPr>
          <w:caps w:val="0"/>
        </w:rPr>
        <w:t xml:space="preserve"> throughout all Divisions of the </w:t>
      </w:r>
      <w:r w:rsidRPr="006C7146">
        <w:rPr>
          <w:caps w:val="0"/>
        </w:rPr>
        <w:t>Project</w:t>
      </w:r>
      <w:r w:rsidR="00D61F01" w:rsidRPr="006C7146">
        <w:rPr>
          <w:caps w:val="0"/>
        </w:rPr>
        <w:t xml:space="preserve"> Manual are directly applicable to this Section, and this Section is directly applicable to them.  </w:t>
      </w:r>
    </w:p>
    <w:p w:rsidR="00D61F01" w:rsidRDefault="0051650B" w:rsidP="00DD28A2">
      <w:pPr>
        <w:pStyle w:val="ART"/>
      </w:pPr>
      <w:r>
        <w:t xml:space="preserve">SUMMARY </w:t>
      </w:r>
    </w:p>
    <w:p w:rsidR="00003678" w:rsidRPr="006C7146" w:rsidRDefault="00003678" w:rsidP="006C7146">
      <w:pPr>
        <w:pStyle w:val="ART"/>
        <w:numPr>
          <w:ilvl w:val="4"/>
          <w:numId w:val="12"/>
        </w:numPr>
        <w:rPr>
          <w:caps w:val="0"/>
        </w:rPr>
      </w:pPr>
      <w:r w:rsidRPr="006C7146">
        <w:rPr>
          <w:caps w:val="0"/>
        </w:rPr>
        <w:t xml:space="preserve">Perform all </w:t>
      </w:r>
      <w:r w:rsidR="008E5CE1" w:rsidRPr="006C7146">
        <w:rPr>
          <w:caps w:val="0"/>
        </w:rPr>
        <w:t>Work</w:t>
      </w:r>
      <w:r w:rsidRPr="006C7146">
        <w:rPr>
          <w:caps w:val="0"/>
        </w:rPr>
        <w:t xml:space="preserve"> required to provide and install </w:t>
      </w:r>
      <w:r w:rsidR="00107BCB" w:rsidRPr="006C7146">
        <w:rPr>
          <w:caps w:val="0"/>
        </w:rPr>
        <w:t>Owner’s equipment</w:t>
      </w:r>
      <w:r w:rsidR="00D6280B" w:rsidRPr="006C7146">
        <w:rPr>
          <w:caps w:val="0"/>
        </w:rPr>
        <w:t xml:space="preserve"> tags, </w:t>
      </w:r>
      <w:r w:rsidR="00F90BC2" w:rsidRPr="006C7146">
        <w:rPr>
          <w:caps w:val="0"/>
        </w:rPr>
        <w:t xml:space="preserve">fire damper tags, </w:t>
      </w:r>
      <w:r w:rsidR="00D6280B" w:rsidRPr="006C7146">
        <w:rPr>
          <w:caps w:val="0"/>
        </w:rPr>
        <w:t>valve</w:t>
      </w:r>
      <w:r w:rsidRPr="006C7146">
        <w:rPr>
          <w:caps w:val="0"/>
        </w:rPr>
        <w:t xml:space="preserve"> tags, stencils</w:t>
      </w:r>
      <w:r w:rsidR="00905758" w:rsidRPr="006C7146">
        <w:rPr>
          <w:caps w:val="0"/>
        </w:rPr>
        <w:t>,</w:t>
      </w:r>
      <w:r w:rsidRPr="006C7146">
        <w:rPr>
          <w:caps w:val="0"/>
        </w:rPr>
        <w:t xml:space="preserve"> and pipe markers indicated by the </w:t>
      </w:r>
      <w:r w:rsidR="008E5CE1" w:rsidRPr="006C7146">
        <w:rPr>
          <w:caps w:val="0"/>
        </w:rPr>
        <w:t>Contract Documents</w:t>
      </w:r>
      <w:r w:rsidRPr="006C7146">
        <w:rPr>
          <w:caps w:val="0"/>
        </w:rPr>
        <w:t xml:space="preserve"> with supplementary items necessary for proper installation.</w:t>
      </w:r>
    </w:p>
    <w:p w:rsidR="00905758" w:rsidRPr="006C7146" w:rsidRDefault="00905758" w:rsidP="006C7146">
      <w:pPr>
        <w:pStyle w:val="ART"/>
        <w:numPr>
          <w:ilvl w:val="4"/>
          <w:numId w:val="12"/>
        </w:numPr>
        <w:rPr>
          <w:caps w:val="0"/>
        </w:rPr>
      </w:pPr>
      <w:r w:rsidRPr="006C7146">
        <w:rPr>
          <w:caps w:val="0"/>
        </w:rPr>
        <w:t xml:space="preserve">Contractor shall make it possible for </w:t>
      </w:r>
      <w:r w:rsidR="004358DA" w:rsidRPr="006C7146">
        <w:rPr>
          <w:caps w:val="0"/>
        </w:rPr>
        <w:t xml:space="preserve">Owner’s </w:t>
      </w:r>
      <w:r w:rsidRPr="006C7146">
        <w:rPr>
          <w:caps w:val="0"/>
        </w:rPr>
        <w:t xml:space="preserve">personnel </w:t>
      </w:r>
      <w:r w:rsidR="004358DA" w:rsidRPr="006C7146">
        <w:rPr>
          <w:caps w:val="0"/>
        </w:rPr>
        <w:t xml:space="preserve">that will </w:t>
      </w:r>
      <w:r w:rsidRPr="006C7146">
        <w:rPr>
          <w:caps w:val="0"/>
        </w:rPr>
        <w:t>operat</w:t>
      </w:r>
      <w:r w:rsidR="004358DA" w:rsidRPr="006C7146">
        <w:rPr>
          <w:caps w:val="0"/>
        </w:rPr>
        <w:t>e</w:t>
      </w:r>
      <w:r w:rsidRPr="006C7146">
        <w:rPr>
          <w:caps w:val="0"/>
        </w:rPr>
        <w:t xml:space="preserve"> and maintain the equipment and systems in this Project to readily identify the various pieces of equipment, valves, piping, duct</w:t>
      </w:r>
      <w:r w:rsidR="003E728F" w:rsidRPr="006C7146">
        <w:rPr>
          <w:caps w:val="0"/>
        </w:rPr>
        <w:t>w</w:t>
      </w:r>
      <w:r w:rsidRPr="006C7146">
        <w:rPr>
          <w:caps w:val="0"/>
        </w:rPr>
        <w:t xml:space="preserve">ork, </w:t>
      </w:r>
      <w:r w:rsidR="00F90BC2" w:rsidRPr="006C7146">
        <w:rPr>
          <w:caps w:val="0"/>
        </w:rPr>
        <w:t xml:space="preserve">fire dampers </w:t>
      </w:r>
      <w:r w:rsidRPr="006C7146">
        <w:rPr>
          <w:caps w:val="0"/>
        </w:rPr>
        <w:t>etc., by marking them</w:t>
      </w:r>
      <w:r w:rsidR="00020B3A" w:rsidRPr="006C7146">
        <w:rPr>
          <w:caps w:val="0"/>
        </w:rPr>
        <w:t xml:space="preserve"> in accordance with this Specification</w:t>
      </w:r>
      <w:r w:rsidRPr="006C7146">
        <w:rPr>
          <w:caps w:val="0"/>
        </w:rPr>
        <w:t xml:space="preserve">.  </w:t>
      </w:r>
    </w:p>
    <w:p w:rsidR="00B3515A" w:rsidRDefault="00020B3A" w:rsidP="006C7146">
      <w:pPr>
        <w:pStyle w:val="ART"/>
        <w:numPr>
          <w:ilvl w:val="4"/>
          <w:numId w:val="12"/>
        </w:numPr>
        <w:rPr>
          <w:caps w:val="0"/>
        </w:rPr>
      </w:pPr>
      <w:r w:rsidRPr="006C7146">
        <w:rPr>
          <w:caps w:val="0"/>
        </w:rPr>
        <w:t>Clearly mark a</w:t>
      </w:r>
      <w:r w:rsidR="00905758" w:rsidRPr="006C7146">
        <w:rPr>
          <w:caps w:val="0"/>
        </w:rPr>
        <w:t>ll items of equipment</w:t>
      </w:r>
      <w:r w:rsidRPr="006C7146">
        <w:rPr>
          <w:caps w:val="0"/>
        </w:rPr>
        <w:t>, including b</w:t>
      </w:r>
      <w:r w:rsidR="00B3515A">
        <w:rPr>
          <w:caps w:val="0"/>
        </w:rPr>
        <w:t>ut</w:t>
      </w:r>
      <w:r w:rsidRPr="006C7146">
        <w:rPr>
          <w:caps w:val="0"/>
        </w:rPr>
        <w:t xml:space="preserve"> not limited to, </w:t>
      </w:r>
      <w:r w:rsidR="00B3515A">
        <w:rPr>
          <w:caps w:val="0"/>
        </w:rPr>
        <w:t xml:space="preserve">air handlers, </w:t>
      </w:r>
      <w:r w:rsidRPr="006C7146">
        <w:rPr>
          <w:caps w:val="0"/>
        </w:rPr>
        <w:t>fans</w:t>
      </w:r>
      <w:r w:rsidR="00905758" w:rsidRPr="006C7146">
        <w:rPr>
          <w:caps w:val="0"/>
        </w:rPr>
        <w:t xml:space="preserve">, pumps, </w:t>
      </w:r>
      <w:r w:rsidR="00F90BC2" w:rsidRPr="006C7146">
        <w:rPr>
          <w:caps w:val="0"/>
        </w:rPr>
        <w:t>fire dampers</w:t>
      </w:r>
      <w:r w:rsidR="0035008B" w:rsidRPr="006C7146">
        <w:rPr>
          <w:caps w:val="0"/>
        </w:rPr>
        <w:t>,</w:t>
      </w:r>
      <w:r w:rsidR="00F90BC2" w:rsidRPr="006C7146">
        <w:rPr>
          <w:caps w:val="0"/>
        </w:rPr>
        <w:t xml:space="preserve"> </w:t>
      </w:r>
      <w:r w:rsidR="0035008B" w:rsidRPr="006C7146">
        <w:rPr>
          <w:caps w:val="0"/>
        </w:rPr>
        <w:t>etc., using</w:t>
      </w:r>
      <w:r w:rsidRPr="006C7146">
        <w:rPr>
          <w:caps w:val="0"/>
        </w:rPr>
        <w:t xml:space="preserve"> equipment tags as specified in this Section.  </w:t>
      </w:r>
      <w:r w:rsidR="00905758" w:rsidRPr="006C7146">
        <w:rPr>
          <w:caps w:val="0"/>
        </w:rPr>
        <w:t xml:space="preserve">The </w:t>
      </w:r>
      <w:r w:rsidR="00D6280B" w:rsidRPr="006C7146">
        <w:rPr>
          <w:caps w:val="0"/>
        </w:rPr>
        <w:t>tagged</w:t>
      </w:r>
      <w:r w:rsidR="00905758" w:rsidRPr="006C7146">
        <w:rPr>
          <w:caps w:val="0"/>
        </w:rPr>
        <w:t xml:space="preserve"> item of equipment shall correspond to the same number as shown on the Drawings.</w:t>
      </w:r>
      <w:r w:rsidRPr="006C7146">
        <w:rPr>
          <w:caps w:val="0"/>
        </w:rPr>
        <w:t xml:space="preserve">   </w:t>
      </w:r>
    </w:p>
    <w:p w:rsidR="00905758" w:rsidRPr="006C7146" w:rsidRDefault="008022FF" w:rsidP="00B3515A">
      <w:pPr>
        <w:pStyle w:val="ART"/>
        <w:numPr>
          <w:ilvl w:val="0"/>
          <w:numId w:val="0"/>
        </w:numPr>
        <w:ind w:left="1170"/>
        <w:rPr>
          <w:caps w:val="0"/>
        </w:rPr>
      </w:pPr>
      <w:r w:rsidRPr="006C7146">
        <w:rPr>
          <w:b/>
          <w:caps w:val="0"/>
        </w:rPr>
        <w:t xml:space="preserve">[Engineering Instruction:  It is the Engineer’s responsibility to confirm all equipment numbers have been coordinated with the Owner’s Representatives.  </w:t>
      </w:r>
      <w:r w:rsidR="001C7982" w:rsidRPr="006C7146">
        <w:rPr>
          <w:b/>
          <w:caps w:val="0"/>
        </w:rPr>
        <w:t>New e</w:t>
      </w:r>
      <w:r w:rsidRPr="006C7146">
        <w:rPr>
          <w:b/>
          <w:caps w:val="0"/>
        </w:rPr>
        <w:t xml:space="preserve">quipment numbers shall not repeat existing equipment numbering in the field unless the equipment is being replaced and new equipment number will take place of old.  </w:t>
      </w:r>
      <w:r w:rsidRPr="00B3515A">
        <w:rPr>
          <w:b/>
          <w:caps w:val="0"/>
          <w:u w:val="single"/>
        </w:rPr>
        <w:t xml:space="preserve">Correct </w:t>
      </w:r>
      <w:r w:rsidR="00B3515A" w:rsidRPr="00B3515A">
        <w:rPr>
          <w:b/>
          <w:caps w:val="0"/>
          <w:u w:val="single"/>
        </w:rPr>
        <w:t>equipment identification</w:t>
      </w:r>
      <w:r w:rsidRPr="00B3515A">
        <w:rPr>
          <w:b/>
          <w:caps w:val="0"/>
          <w:u w:val="single"/>
        </w:rPr>
        <w:t xml:space="preserve"> shall be determined during design</w:t>
      </w:r>
      <w:r w:rsidR="00B3515A">
        <w:rPr>
          <w:b/>
          <w:caps w:val="0"/>
          <w:u w:val="single"/>
        </w:rPr>
        <w:t xml:space="preserve"> and confirmed before construction documents are complete</w:t>
      </w:r>
      <w:r w:rsidRPr="006C7146">
        <w:rPr>
          <w:b/>
          <w:caps w:val="0"/>
        </w:rPr>
        <w:t>.  Having to change equipment numbers during construction due to lack of design coordination is unacceptable and will result in a negative report.]</w:t>
      </w:r>
    </w:p>
    <w:p w:rsidR="00D61F01" w:rsidRPr="003E1C26" w:rsidRDefault="0051650B" w:rsidP="00DD28A2">
      <w:pPr>
        <w:pStyle w:val="ART"/>
      </w:pPr>
      <w:r>
        <w:t xml:space="preserve">REFERENCE STANDARDS </w:t>
      </w:r>
    </w:p>
    <w:p w:rsidR="00D61F01" w:rsidRPr="006C7146" w:rsidRDefault="00D61F01" w:rsidP="006C7146">
      <w:pPr>
        <w:pStyle w:val="ART"/>
        <w:numPr>
          <w:ilvl w:val="4"/>
          <w:numId w:val="12"/>
        </w:numPr>
        <w:rPr>
          <w:caps w:val="0"/>
        </w:rPr>
      </w:pPr>
      <w:r w:rsidRPr="006C7146">
        <w:rPr>
          <w:caps w:val="0"/>
        </w:rPr>
        <w:t xml:space="preserve">The latest published edition of a reference shall be applicable to this </w:t>
      </w:r>
      <w:r w:rsidR="008E5CE1" w:rsidRPr="006C7146">
        <w:rPr>
          <w:caps w:val="0"/>
        </w:rPr>
        <w:t>Project</w:t>
      </w:r>
      <w:r w:rsidRPr="006C7146">
        <w:rPr>
          <w:caps w:val="0"/>
        </w:rPr>
        <w:t xml:space="preserve"> unless identifi</w:t>
      </w:r>
      <w:r w:rsidR="0051650B" w:rsidRPr="006C7146">
        <w:rPr>
          <w:caps w:val="0"/>
        </w:rPr>
        <w:t>ed by a specific edition date</w:t>
      </w:r>
      <w:r w:rsidR="00E950F7" w:rsidRPr="006C7146">
        <w:rPr>
          <w:caps w:val="0"/>
        </w:rPr>
        <w:t xml:space="preserve"> or indicated otherwise by the Authority Having Jurisdiction or the Joint Commission/Center for Medicare and Medicaid Services</w:t>
      </w:r>
    </w:p>
    <w:p w:rsidR="00D61F01" w:rsidRPr="006C7146" w:rsidRDefault="00D61F01" w:rsidP="006C7146">
      <w:pPr>
        <w:pStyle w:val="ART"/>
        <w:numPr>
          <w:ilvl w:val="4"/>
          <w:numId w:val="12"/>
        </w:numPr>
        <w:rPr>
          <w:caps w:val="0"/>
        </w:rPr>
      </w:pPr>
      <w:r w:rsidRPr="006C7146">
        <w:rPr>
          <w:caps w:val="0"/>
        </w:rPr>
        <w:t xml:space="preserve">All reference amendments adopted prior to the effective date of this </w:t>
      </w:r>
      <w:r w:rsidR="008E5CE1" w:rsidRPr="006C7146">
        <w:rPr>
          <w:caps w:val="0"/>
        </w:rPr>
        <w:t>Contract</w:t>
      </w:r>
      <w:r w:rsidRPr="006C7146">
        <w:rPr>
          <w:caps w:val="0"/>
        </w:rPr>
        <w:t xml:space="preserve"> shall </w:t>
      </w:r>
      <w:r w:rsidR="0051650B" w:rsidRPr="006C7146">
        <w:rPr>
          <w:caps w:val="0"/>
        </w:rPr>
        <w:t xml:space="preserve">be applicable to this </w:t>
      </w:r>
      <w:r w:rsidR="008E5CE1" w:rsidRPr="006C7146">
        <w:rPr>
          <w:caps w:val="0"/>
        </w:rPr>
        <w:t>Project</w:t>
      </w:r>
      <w:r w:rsidR="0051650B" w:rsidRPr="006C7146">
        <w:rPr>
          <w:caps w:val="0"/>
        </w:rPr>
        <w:t xml:space="preserve">. </w:t>
      </w:r>
    </w:p>
    <w:p w:rsidR="00003678" w:rsidRPr="006C7146" w:rsidRDefault="00D61F01" w:rsidP="006C7146">
      <w:pPr>
        <w:pStyle w:val="ART"/>
        <w:numPr>
          <w:ilvl w:val="4"/>
          <w:numId w:val="12"/>
        </w:numPr>
        <w:rPr>
          <w:caps w:val="0"/>
        </w:rPr>
      </w:pPr>
      <w:r w:rsidRPr="006C7146">
        <w:rPr>
          <w:caps w:val="0"/>
        </w:rPr>
        <w:t xml:space="preserve">All materials, installation and </w:t>
      </w:r>
      <w:r w:rsidR="008E5CE1" w:rsidRPr="006C7146">
        <w:rPr>
          <w:caps w:val="0"/>
        </w:rPr>
        <w:t>Work</w:t>
      </w:r>
      <w:r w:rsidRPr="006C7146">
        <w:rPr>
          <w:caps w:val="0"/>
        </w:rPr>
        <w:t xml:space="preserve">manship shall comply with the applicable requirements and standards addressed within the following references: </w:t>
      </w:r>
    </w:p>
    <w:p w:rsidR="00003678" w:rsidRDefault="009958BB" w:rsidP="00BA70BA">
      <w:pPr>
        <w:pStyle w:val="PR2"/>
      </w:pPr>
      <w:r>
        <w:t xml:space="preserve">ANSI </w:t>
      </w:r>
      <w:r w:rsidR="00003678">
        <w:t xml:space="preserve">A13.1 </w:t>
      </w:r>
      <w:r w:rsidR="00003678">
        <w:noBreakHyphen/>
        <w:t xml:space="preserve"> Scheme for the Identification of Piping Systems.</w:t>
      </w:r>
    </w:p>
    <w:p w:rsidR="00003678" w:rsidRDefault="00003678" w:rsidP="00BA70BA">
      <w:pPr>
        <w:pStyle w:val="PR2"/>
      </w:pPr>
      <w:r>
        <w:t>NFPA 99</w:t>
      </w:r>
      <w:r w:rsidR="00901E71">
        <w:t xml:space="preserve"> -</w:t>
      </w:r>
      <w:r>
        <w:t xml:space="preserve"> </w:t>
      </w:r>
      <w:r w:rsidR="00901E71">
        <w:t>2012</w:t>
      </w:r>
      <w:r>
        <w:t>– Standard for Health Care Facilities.</w:t>
      </w:r>
    </w:p>
    <w:p w:rsidR="00003678" w:rsidRDefault="00003678" w:rsidP="00BA70BA">
      <w:pPr>
        <w:pStyle w:val="PR2"/>
      </w:pPr>
      <w:r>
        <w:t>NFPA 13 – Installation of Sprinkler Systems</w:t>
      </w:r>
      <w:r w:rsidR="00905758">
        <w:t>.</w:t>
      </w:r>
    </w:p>
    <w:p w:rsidR="00003678" w:rsidRDefault="00003678" w:rsidP="00BA70BA">
      <w:pPr>
        <w:pStyle w:val="PR2"/>
      </w:pPr>
      <w:r>
        <w:lastRenderedPageBreak/>
        <w:t>NFPA 14 – Installation of standpipe and Hose Systems</w:t>
      </w:r>
      <w:r w:rsidR="00905758">
        <w:t>.</w:t>
      </w:r>
    </w:p>
    <w:p w:rsidR="00DD28A2" w:rsidRDefault="00102ABD" w:rsidP="00BA70BA">
      <w:pPr>
        <w:pStyle w:val="PR2"/>
      </w:pPr>
      <w:r>
        <w:t>Plumbing Code – per municipality in which facility is located.</w:t>
      </w:r>
    </w:p>
    <w:p w:rsidR="0066257E" w:rsidRDefault="0066257E" w:rsidP="0066257E">
      <w:pPr>
        <w:pStyle w:val="PR2"/>
        <w:numPr>
          <w:ilvl w:val="4"/>
          <w:numId w:val="12"/>
        </w:numPr>
      </w:pPr>
    </w:p>
    <w:p w:rsidR="00D61F01" w:rsidRDefault="00003678" w:rsidP="00DD28A2">
      <w:pPr>
        <w:pStyle w:val="ART"/>
      </w:pPr>
      <w:r>
        <w:t xml:space="preserve">SUBMITTALS </w:t>
      </w:r>
    </w:p>
    <w:p w:rsidR="00003678" w:rsidRPr="006C7146" w:rsidRDefault="00D61F01" w:rsidP="006C7146">
      <w:pPr>
        <w:pStyle w:val="ART"/>
        <w:numPr>
          <w:ilvl w:val="4"/>
          <w:numId w:val="12"/>
        </w:numPr>
        <w:rPr>
          <w:caps w:val="0"/>
        </w:rPr>
      </w:pPr>
      <w:r w:rsidRPr="006C7146">
        <w:rPr>
          <w:caps w:val="0"/>
        </w:rPr>
        <w:t>Product Data:</w:t>
      </w:r>
      <w:r w:rsidR="00003678" w:rsidRPr="006C7146">
        <w:rPr>
          <w:caps w:val="0"/>
        </w:rPr>
        <w:t xml:space="preserve"> </w:t>
      </w:r>
    </w:p>
    <w:p w:rsidR="00D61F01" w:rsidRPr="006C7146" w:rsidRDefault="00003678" w:rsidP="00BA70BA">
      <w:pPr>
        <w:pStyle w:val="PR2"/>
      </w:pPr>
      <w:r w:rsidRPr="006C7146">
        <w:t>Provide manufacturer</w:t>
      </w:r>
      <w:r w:rsidR="00905758" w:rsidRPr="006C7146">
        <w:t>’</w:t>
      </w:r>
      <w:r w:rsidRPr="006C7146">
        <w:t>s catalog literature for each product.</w:t>
      </w:r>
      <w:r w:rsidR="00D61F01" w:rsidRPr="006C7146">
        <w:t xml:space="preserve"> </w:t>
      </w:r>
    </w:p>
    <w:p w:rsidR="0040260E" w:rsidRPr="006C7146" w:rsidRDefault="0040260E" w:rsidP="006C7146">
      <w:pPr>
        <w:pStyle w:val="ART"/>
        <w:numPr>
          <w:ilvl w:val="4"/>
          <w:numId w:val="12"/>
        </w:numPr>
        <w:rPr>
          <w:caps w:val="0"/>
        </w:rPr>
      </w:pPr>
      <w:r w:rsidRPr="006C7146">
        <w:rPr>
          <w:caps w:val="0"/>
        </w:rPr>
        <w:t xml:space="preserve">Record Documents: </w:t>
      </w:r>
    </w:p>
    <w:p w:rsidR="00D23B3A" w:rsidRPr="006C7146" w:rsidRDefault="00D23B3A" w:rsidP="00BA70BA">
      <w:pPr>
        <w:pStyle w:val="PR2"/>
      </w:pPr>
      <w:r w:rsidRPr="006C7146">
        <w:t xml:space="preserve">Submit completed Equipment Matrix, Valve Schedule and Fire Damper Schedule before or at Project Closeout.  Information shall be as shown in </w:t>
      </w:r>
      <w:r w:rsidRPr="004019EF">
        <w:t>Attachment</w:t>
      </w:r>
      <w:r w:rsidR="00B86D12" w:rsidRPr="004019EF">
        <w:t>s</w:t>
      </w:r>
      <w:r w:rsidRPr="006C7146">
        <w:t xml:space="preserve"> </w:t>
      </w:r>
      <w:r w:rsidR="007523B4">
        <w:t>“</w:t>
      </w:r>
      <w:r w:rsidR="00965B7A" w:rsidRPr="006C7146">
        <w:t>A</w:t>
      </w:r>
      <w:r w:rsidR="007523B4">
        <w:t>”</w:t>
      </w:r>
      <w:r w:rsidR="00965B7A" w:rsidRPr="006C7146">
        <w:t xml:space="preserve">, </w:t>
      </w:r>
      <w:r w:rsidR="007523B4">
        <w:t>“</w:t>
      </w:r>
      <w:r w:rsidR="00B86D12" w:rsidRPr="006C7146">
        <w:t>B</w:t>
      </w:r>
      <w:r w:rsidR="007523B4">
        <w:t>”</w:t>
      </w:r>
      <w:r w:rsidR="00B86D12" w:rsidRPr="006C7146">
        <w:t xml:space="preserve"> and </w:t>
      </w:r>
      <w:r w:rsidR="007523B4">
        <w:t>“</w:t>
      </w:r>
      <w:r w:rsidR="00B86D12" w:rsidRPr="006C7146">
        <w:t>C</w:t>
      </w:r>
      <w:r w:rsidR="007523B4">
        <w:t>”</w:t>
      </w:r>
      <w:r w:rsidRPr="006C7146">
        <w:t>.  Submit</w:t>
      </w:r>
      <w:r w:rsidR="00AE18DA" w:rsidRPr="006C7146">
        <w:t>tals shall be in both</w:t>
      </w:r>
      <w:r w:rsidRPr="006C7146">
        <w:t xml:space="preserve"> paper copy and electronic file in Excel format.</w:t>
      </w:r>
      <w:r w:rsidR="00DF57A8">
        <w:t xml:space="preserve">  Excel Templates can be found online in the Manual of Practice, Volume 1, Chapter 1 – General Information, Design, Engineering Forms and Templates.</w:t>
      </w:r>
    </w:p>
    <w:p w:rsidR="00823EC4" w:rsidRPr="00DA65A7" w:rsidRDefault="00823EC4" w:rsidP="00BA70BA">
      <w:pPr>
        <w:pStyle w:val="PR2"/>
      </w:pPr>
      <w:r w:rsidRPr="00DA65A7">
        <w:t>Equipment Matrix</w:t>
      </w:r>
    </w:p>
    <w:p w:rsidR="00DA65A7" w:rsidRPr="00D867B3" w:rsidRDefault="00DA65A7" w:rsidP="00BA70BA">
      <w:pPr>
        <w:pStyle w:val="PR3"/>
      </w:pPr>
      <w:r w:rsidRPr="00DA65A7">
        <w:t xml:space="preserve">Contractor shall submit a complete listing of all equipment, devices, and systems, with certain information as herein noted, </w:t>
      </w:r>
      <w:r w:rsidRPr="004019EF">
        <w:t>within twenty-one (21) days of issuance of the Notice to Proceed with Construction and at least seven (7) days prior to submission of the first Application for Payment</w:t>
      </w:r>
      <w:r w:rsidRPr="00DA65A7">
        <w:t>. This listing shall be referred to as the Equipment Matrix</w:t>
      </w:r>
      <w:r w:rsidR="00457B09">
        <w:t>.</w:t>
      </w:r>
    </w:p>
    <w:p w:rsidR="00DA65A7" w:rsidRDefault="00D867B3" w:rsidP="00BA70BA">
      <w:pPr>
        <w:pStyle w:val="PR3"/>
      </w:pPr>
      <w:r w:rsidRPr="00DA65A7">
        <w:t xml:space="preserve">The Equipment Matrix shall be formatted as a spreadsheet. The Equipment Matrix shall be updated as the Project progresses and submitted periodically as requested by Owner. Provide Owner with an electronic version of the final approved Equipment Matrix at or before Project Close-out. </w:t>
      </w:r>
    </w:p>
    <w:p w:rsidR="00D867B3" w:rsidRDefault="00D867B3" w:rsidP="00BA70BA">
      <w:pPr>
        <w:pStyle w:val="PR3"/>
      </w:pPr>
      <w:r w:rsidRPr="00DA65A7">
        <w:t>The Equipment Matrix shall identify all operable devices and equipment grouped by the Construction Specification Institute (CSI) Master Format under the system they are primarily categorized under. When sorted by the column for system identification, the resulting printout must identify all system components, regardless of whether they are mechanical, electrical, or otherwise.</w:t>
      </w:r>
    </w:p>
    <w:p w:rsidR="00D867B3" w:rsidRDefault="00D867B3" w:rsidP="00BA70BA">
      <w:pPr>
        <w:pStyle w:val="PR3"/>
      </w:pPr>
      <w:r w:rsidRPr="00DA65A7">
        <w:t xml:space="preserve">Contractor shall continue to update the Equipment Matrix for each device or system. Owner will assist the Contractor in collecting information on Owner-furnished and Contractor-installed equipment. </w:t>
      </w:r>
    </w:p>
    <w:p w:rsidR="003113AE" w:rsidRDefault="003113AE" w:rsidP="00BA70BA">
      <w:pPr>
        <w:pStyle w:val="PR2"/>
      </w:pPr>
      <w:r>
        <w:t>Valve Schedule</w:t>
      </w:r>
    </w:p>
    <w:p w:rsidR="00FB014A" w:rsidRDefault="00003678" w:rsidP="00BA70BA">
      <w:pPr>
        <w:pStyle w:val="PR3"/>
      </w:pPr>
      <w:r>
        <w:t>Submit</w:t>
      </w:r>
      <w:r w:rsidR="007C1798">
        <w:t xml:space="preserve"> </w:t>
      </w:r>
      <w:r>
        <w:t>valve</w:t>
      </w:r>
      <w:r w:rsidR="00DE2097">
        <w:t xml:space="preserve"> </w:t>
      </w:r>
      <w:r>
        <w:t>schedule</w:t>
      </w:r>
      <w:r w:rsidR="007C1798">
        <w:t xml:space="preserve"> </w:t>
      </w:r>
      <w:r w:rsidR="00DE2097">
        <w:t xml:space="preserve">complete with </w:t>
      </w:r>
      <w:r w:rsidR="003E22EE">
        <w:t>asset number, building number, room number, valve tag number</w:t>
      </w:r>
      <w:r w:rsidR="00073E44">
        <w:t>ing</w:t>
      </w:r>
      <w:r w:rsidR="003E22EE">
        <w:t xml:space="preserve"> system, </w:t>
      </w:r>
      <w:r w:rsidR="00961319">
        <w:t xml:space="preserve">valve </w:t>
      </w:r>
      <w:r w:rsidR="003E22EE">
        <w:t>function, valve type, area</w:t>
      </w:r>
      <w:r w:rsidR="00961319">
        <w:t xml:space="preserve"> served</w:t>
      </w:r>
      <w:r w:rsidR="003E22EE">
        <w:t>, year installed</w:t>
      </w:r>
      <w:r w:rsidR="00961319">
        <w:t>,</w:t>
      </w:r>
      <w:r w:rsidR="003E22EE">
        <w:t xml:space="preserve"> manufacture</w:t>
      </w:r>
      <w:r w:rsidR="00346DE4">
        <w:t>r</w:t>
      </w:r>
      <w:r w:rsidR="003E22EE">
        <w:t xml:space="preserve">, model number, size, </w:t>
      </w:r>
      <w:r w:rsidR="00961319">
        <w:t xml:space="preserve">rated </w:t>
      </w:r>
      <w:r w:rsidR="003E22EE">
        <w:t>pre</w:t>
      </w:r>
      <w:r w:rsidR="00961319">
        <w:t xml:space="preserve">ssure, </w:t>
      </w:r>
      <w:r w:rsidR="003E22EE">
        <w:t>temperature rating and normal position.</w:t>
      </w:r>
      <w:r w:rsidR="005F211D">
        <w:t xml:space="preserve"> </w:t>
      </w:r>
    </w:p>
    <w:p w:rsidR="00003678" w:rsidRDefault="00346DE4" w:rsidP="00BA70BA">
      <w:pPr>
        <w:pStyle w:val="PR3"/>
      </w:pPr>
      <w:r>
        <w:t xml:space="preserve">Valve schedule shall be developed utilizing Owner’s valve schedule template, refer to Attachment “A”. </w:t>
      </w:r>
      <w:r w:rsidR="005F211D">
        <w:t>Provide Owner with elec</w:t>
      </w:r>
      <w:r w:rsidR="00FB014A">
        <w:t>tronic version (Microsoft Excel</w:t>
      </w:r>
      <w:r w:rsidR="005F211D">
        <w:t>) of the final approved valve schedule at or before Project Closeout.</w:t>
      </w:r>
    </w:p>
    <w:p w:rsidR="003113AE" w:rsidRDefault="003113AE" w:rsidP="00BA70BA">
      <w:pPr>
        <w:pStyle w:val="PR2"/>
      </w:pPr>
      <w:r>
        <w:lastRenderedPageBreak/>
        <w:t>Fire Damper Schedule</w:t>
      </w:r>
    </w:p>
    <w:p w:rsidR="00F90BC2" w:rsidRDefault="00F90BC2" w:rsidP="00BA70BA">
      <w:pPr>
        <w:pStyle w:val="PR3"/>
      </w:pPr>
      <w:r>
        <w:t xml:space="preserve">Submit fire damper schedule complete </w:t>
      </w:r>
      <w:r w:rsidR="003113AE">
        <w:t xml:space="preserve">with </w:t>
      </w:r>
      <w:r>
        <w:t xml:space="preserve">asset number, building number, room number, FD, FSD, SD equipment tag numbering system, system, function, damper type, area served, date installed, manufacturer, model number, damper size, temperature rating and damper blade type. </w:t>
      </w:r>
    </w:p>
    <w:p w:rsidR="00F90BC2" w:rsidRDefault="00F90BC2" w:rsidP="00BA70BA">
      <w:pPr>
        <w:pStyle w:val="PR3"/>
      </w:pPr>
      <w:r>
        <w:t xml:space="preserve">Fire damper schedule shall be developed utilizing Owner’s </w:t>
      </w:r>
      <w:r w:rsidRPr="00B86D12">
        <w:t>fire damper schedule template, refer to Attachment “E”</w:t>
      </w:r>
      <w:r>
        <w:t>. Provide Owner with electronic version (Microsoft Ex</w:t>
      </w:r>
      <w:r w:rsidR="00FF31A5">
        <w:t>cel) of the final approved fire damper</w:t>
      </w:r>
      <w:r>
        <w:t xml:space="preserve"> schedule at or before Project Closeout.</w:t>
      </w:r>
    </w:p>
    <w:p w:rsidR="00003678" w:rsidRPr="003E1C26" w:rsidRDefault="00D61F01" w:rsidP="00BA70BA">
      <w:pPr>
        <w:pStyle w:val="PR2"/>
      </w:pPr>
      <w:r w:rsidRPr="00003678">
        <w:t>Operation and Maintenance Data</w:t>
      </w:r>
      <w:r>
        <w:t xml:space="preserve">: </w:t>
      </w:r>
    </w:p>
    <w:p w:rsidR="00003678" w:rsidRDefault="00003678" w:rsidP="00BA70BA">
      <w:pPr>
        <w:pStyle w:val="PR3"/>
      </w:pPr>
      <w:r>
        <w:t>Manufacturer’s Installation Instructions:</w:t>
      </w:r>
      <w:r w:rsidR="0048383B">
        <w:t xml:space="preserve"> </w:t>
      </w:r>
      <w:r>
        <w:t xml:space="preserve"> Indicate special procedures and installation.</w:t>
      </w:r>
    </w:p>
    <w:p w:rsidR="00D61F01" w:rsidRDefault="00D61F01" w:rsidP="00DA65A7">
      <w:pPr>
        <w:pStyle w:val="PRT"/>
      </w:pPr>
      <w:r>
        <w:t xml:space="preserve">PRODUCTS </w:t>
      </w:r>
    </w:p>
    <w:p w:rsidR="00D61F01" w:rsidRDefault="0051650B" w:rsidP="00DD28A2">
      <w:pPr>
        <w:pStyle w:val="ART"/>
      </w:pPr>
      <w:r>
        <w:t xml:space="preserve">GENERAL </w:t>
      </w:r>
    </w:p>
    <w:p w:rsidR="00D61F01" w:rsidRPr="00BA70BA" w:rsidRDefault="00D61F01" w:rsidP="00BA70BA">
      <w:pPr>
        <w:pStyle w:val="ART"/>
        <w:numPr>
          <w:ilvl w:val="4"/>
          <w:numId w:val="12"/>
        </w:numPr>
        <w:rPr>
          <w:caps w:val="0"/>
        </w:rPr>
      </w:pPr>
      <w:r w:rsidRPr="00BA70BA">
        <w:rPr>
          <w:caps w:val="0"/>
        </w:rPr>
        <w:t xml:space="preserve">All materials shall meet or exceed all applicable referenced standards, federal, state and local requirements, and conform to codes and ordinances of authorities having jurisdiction. </w:t>
      </w:r>
    </w:p>
    <w:p w:rsidR="00D61F01" w:rsidRDefault="00144C4F" w:rsidP="00DD28A2">
      <w:pPr>
        <w:pStyle w:val="ART"/>
      </w:pPr>
      <w:r>
        <w:t>MANUFACTURERS</w:t>
      </w:r>
    </w:p>
    <w:p w:rsidR="00D61F01" w:rsidRPr="00BA70BA" w:rsidRDefault="000F6354" w:rsidP="00BA70BA">
      <w:pPr>
        <w:pStyle w:val="ART"/>
        <w:numPr>
          <w:ilvl w:val="4"/>
          <w:numId w:val="12"/>
        </w:numPr>
        <w:rPr>
          <w:caps w:val="0"/>
        </w:rPr>
      </w:pPr>
      <w:r w:rsidRPr="00BA70BA">
        <w:rPr>
          <w:caps w:val="0"/>
        </w:rPr>
        <w:t>Equipment</w:t>
      </w:r>
      <w:r w:rsidR="00144C4F" w:rsidRPr="00BA70BA">
        <w:rPr>
          <w:caps w:val="0"/>
        </w:rPr>
        <w:t xml:space="preserve"> Tags,</w:t>
      </w:r>
      <w:r w:rsidRPr="00BA70BA">
        <w:rPr>
          <w:caps w:val="0"/>
        </w:rPr>
        <w:t xml:space="preserve"> Valve Tags,</w:t>
      </w:r>
      <w:r w:rsidR="00B43824" w:rsidRPr="00BA70BA">
        <w:rPr>
          <w:caps w:val="0"/>
        </w:rPr>
        <w:t xml:space="preserve"> and</w:t>
      </w:r>
      <w:r w:rsidR="00144C4F" w:rsidRPr="00BA70BA">
        <w:rPr>
          <w:caps w:val="0"/>
        </w:rPr>
        <w:t xml:space="preserve"> </w:t>
      </w:r>
      <w:r w:rsidR="00186A9B" w:rsidRPr="00BA70BA">
        <w:rPr>
          <w:caps w:val="0"/>
        </w:rPr>
        <w:t>Markers</w:t>
      </w:r>
      <w:r w:rsidR="00144C4F" w:rsidRPr="00BA70BA">
        <w:rPr>
          <w:caps w:val="0"/>
        </w:rPr>
        <w:t>:</w:t>
      </w:r>
    </w:p>
    <w:p w:rsidR="00197210" w:rsidRDefault="00197210" w:rsidP="00BA70BA">
      <w:pPr>
        <w:pStyle w:val="PR2"/>
      </w:pPr>
      <w:r>
        <w:t>Marking Systems, Inc.</w:t>
      </w:r>
    </w:p>
    <w:p w:rsidR="00197210" w:rsidRDefault="00197210" w:rsidP="00BA70BA">
      <w:pPr>
        <w:pStyle w:val="PR2"/>
      </w:pPr>
      <w:r>
        <w:t>Seton Name Plate Company</w:t>
      </w:r>
      <w:r w:rsidR="003432CE">
        <w:t>.</w:t>
      </w:r>
    </w:p>
    <w:p w:rsidR="00144C4F" w:rsidRDefault="00197210" w:rsidP="00BA70BA">
      <w:pPr>
        <w:pStyle w:val="PR2"/>
      </w:pPr>
      <w:r>
        <w:t>W.H. Brady Company</w:t>
      </w:r>
      <w:r w:rsidR="003432CE">
        <w:t>.</w:t>
      </w:r>
    </w:p>
    <w:p w:rsidR="003E22EE" w:rsidRDefault="003E22EE" w:rsidP="00BA70BA">
      <w:pPr>
        <w:pStyle w:val="PR2"/>
      </w:pPr>
      <w:r>
        <w:t>Graphic Products, Inc.</w:t>
      </w:r>
    </w:p>
    <w:p w:rsidR="005B76C5" w:rsidRDefault="003B1C09" w:rsidP="00DD28A2">
      <w:pPr>
        <w:pStyle w:val="ART"/>
      </w:pPr>
      <w:r>
        <w:t>Equipment Tags</w:t>
      </w:r>
    </w:p>
    <w:p w:rsidR="00513DF2" w:rsidRPr="00BA70BA" w:rsidRDefault="00513DF2" w:rsidP="00BA70BA">
      <w:pPr>
        <w:pStyle w:val="ART"/>
        <w:numPr>
          <w:ilvl w:val="4"/>
          <w:numId w:val="12"/>
        </w:numPr>
        <w:rPr>
          <w:caps w:val="0"/>
        </w:rPr>
      </w:pPr>
      <w:r w:rsidRPr="00BA70BA">
        <w:rPr>
          <w:caps w:val="0"/>
        </w:rPr>
        <w:t xml:space="preserve">Description: </w:t>
      </w:r>
      <w:r w:rsidR="00B21511" w:rsidRPr="00BA70BA">
        <w:rPr>
          <w:caps w:val="0"/>
        </w:rPr>
        <w:t xml:space="preserve">Minimum </w:t>
      </w:r>
      <w:r w:rsidR="002F1F60" w:rsidRPr="00BA70BA">
        <w:rPr>
          <w:caps w:val="0"/>
        </w:rPr>
        <w:t>3” x 4” vinyl label,</w:t>
      </w:r>
      <w:r w:rsidRPr="00BA70BA">
        <w:rPr>
          <w:caps w:val="0"/>
        </w:rPr>
        <w:t xml:space="preserve"> 3.0 Mil self</w:t>
      </w:r>
      <w:r w:rsidR="0040260E" w:rsidRPr="00BA70BA">
        <w:rPr>
          <w:caps w:val="0"/>
        </w:rPr>
        <w:t>-</w:t>
      </w:r>
      <w:r w:rsidRPr="00BA70BA">
        <w:rPr>
          <w:caps w:val="0"/>
        </w:rPr>
        <w:t>adhesive vinyl similar to DuraLabel Pro. Label color shall be black text on a white background. The label shall conta</w:t>
      </w:r>
      <w:r w:rsidR="000F6354" w:rsidRPr="00BA70BA">
        <w:rPr>
          <w:caps w:val="0"/>
        </w:rPr>
        <w:t>in the following information</w:t>
      </w:r>
      <w:r w:rsidR="008850EB" w:rsidRPr="00BA70BA">
        <w:rPr>
          <w:caps w:val="0"/>
        </w:rPr>
        <w:t>:</w:t>
      </w:r>
      <w:r w:rsidRPr="00BA70BA">
        <w:rPr>
          <w:caps w:val="0"/>
        </w:rPr>
        <w:t xml:space="preserve"> </w:t>
      </w:r>
    </w:p>
    <w:p w:rsidR="00513DF2" w:rsidRDefault="00513DF2" w:rsidP="00BA70BA">
      <w:pPr>
        <w:pStyle w:val="PR2"/>
      </w:pPr>
      <w:r>
        <w:t xml:space="preserve">Equipment </w:t>
      </w:r>
      <w:r w:rsidR="000F6354">
        <w:t>n</w:t>
      </w:r>
      <w:r>
        <w:t>ame</w:t>
      </w:r>
      <w:r w:rsidR="00B9370A">
        <w:t xml:space="preserve">: </w:t>
      </w:r>
      <w:r w:rsidR="000F6354">
        <w:t>Per Owner</w:t>
      </w:r>
      <w:r w:rsidR="00B9370A">
        <w:t>’</w:t>
      </w:r>
      <w:r w:rsidR="000F6354">
        <w:t xml:space="preserve">s Equipment Naming </w:t>
      </w:r>
      <w:r w:rsidR="00B21511">
        <w:t>C</w:t>
      </w:r>
      <w:r w:rsidR="000F6354">
        <w:t>onvention and as listed in Contractor</w:t>
      </w:r>
      <w:r w:rsidR="00B9370A">
        <w:t>’</w:t>
      </w:r>
      <w:r w:rsidR="000F6354">
        <w:t>s Equipment List/Matrix.</w:t>
      </w:r>
    </w:p>
    <w:p w:rsidR="00513DF2" w:rsidRDefault="00513DF2" w:rsidP="00BA70BA">
      <w:pPr>
        <w:pStyle w:val="PR2"/>
      </w:pPr>
      <w:r>
        <w:t>Function</w:t>
      </w:r>
    </w:p>
    <w:p w:rsidR="00513DF2" w:rsidRDefault="00513DF2" w:rsidP="00BA70BA">
      <w:pPr>
        <w:pStyle w:val="PR2"/>
      </w:pPr>
      <w:r>
        <w:t>Area served</w:t>
      </w:r>
    </w:p>
    <w:p w:rsidR="00513DF2" w:rsidRDefault="00513DF2" w:rsidP="00BA70BA">
      <w:pPr>
        <w:pStyle w:val="PR2"/>
      </w:pPr>
      <w:r>
        <w:t>Asset number</w:t>
      </w:r>
      <w:r w:rsidR="0085361B">
        <w:t>:</w:t>
      </w:r>
      <w:r w:rsidR="000B0CA8">
        <w:t xml:space="preserve"> </w:t>
      </w:r>
      <w:r w:rsidR="0085361B">
        <w:t xml:space="preserve"> </w:t>
      </w:r>
      <w:r w:rsidR="008061C6">
        <w:t>per Equipment Asset Numbering Convention as confirmed by Facility Manager or as provided by Facility Manager.</w:t>
      </w:r>
    </w:p>
    <w:p w:rsidR="00197210" w:rsidRDefault="00197210" w:rsidP="00BA70BA">
      <w:pPr>
        <w:pStyle w:val="PR2"/>
      </w:pPr>
      <w:r>
        <w:t xml:space="preserve">All </w:t>
      </w:r>
      <w:r w:rsidR="00107BCB">
        <w:t>scheduled equipment</w:t>
      </w:r>
      <w:r>
        <w:t xml:space="preserve"> shall be identified </w:t>
      </w:r>
      <w:r w:rsidR="000F6354">
        <w:t xml:space="preserve">with an Equipment Tag. </w:t>
      </w:r>
    </w:p>
    <w:p w:rsidR="00D61F01" w:rsidRDefault="00F8477A" w:rsidP="00DD28A2">
      <w:pPr>
        <w:pStyle w:val="ART"/>
      </w:pPr>
      <w:r>
        <w:lastRenderedPageBreak/>
        <w:t xml:space="preserve">VALVE </w:t>
      </w:r>
      <w:r w:rsidR="00197210" w:rsidRPr="00197210">
        <w:t xml:space="preserve">tags </w:t>
      </w:r>
    </w:p>
    <w:p w:rsidR="00BA6F4A" w:rsidRDefault="00BA6F4A" w:rsidP="00BA70BA">
      <w:pPr>
        <w:pStyle w:val="PR2"/>
        <w:numPr>
          <w:ilvl w:val="4"/>
          <w:numId w:val="12"/>
        </w:numPr>
      </w:pPr>
      <w:r>
        <w:t>Valve tags shall conform to ANSI A13.1</w:t>
      </w:r>
      <w:r>
        <w:noBreakHyphen/>
      </w:r>
      <w:r w:rsidRPr="008061C6">
        <w:t>1981</w:t>
      </w:r>
      <w:r>
        <w:t xml:space="preserve"> "Scheme for the Identification </w:t>
      </w:r>
      <w:r w:rsidR="007C1798">
        <w:t>of Piping Systems"</w:t>
      </w:r>
      <w:r w:rsidR="00984D8B">
        <w:t>.  R</w:t>
      </w:r>
      <w:r w:rsidR="00771819">
        <w:t>efer to</w:t>
      </w:r>
      <w:r w:rsidR="007C1798">
        <w:t xml:space="preserve"> </w:t>
      </w:r>
      <w:r w:rsidR="00771819" w:rsidRPr="008061C6">
        <w:t>A</w:t>
      </w:r>
      <w:r w:rsidR="007C1798" w:rsidRPr="008061C6">
        <w:t xml:space="preserve">ttachment </w:t>
      </w:r>
      <w:r w:rsidR="00771819" w:rsidRPr="008061C6">
        <w:t>“</w:t>
      </w:r>
      <w:r w:rsidR="00984D8B">
        <w:t>D</w:t>
      </w:r>
      <w:r w:rsidR="00771819">
        <w:t>”</w:t>
      </w:r>
      <w:r w:rsidR="00E269A1">
        <w:t xml:space="preserve"> for</w:t>
      </w:r>
      <w:r>
        <w:t xml:space="preserve"> abbreviation and label color designations.</w:t>
      </w:r>
    </w:p>
    <w:p w:rsidR="003D5FFA" w:rsidRDefault="00FB014A" w:rsidP="00BA70BA">
      <w:pPr>
        <w:pStyle w:val="PR2"/>
        <w:numPr>
          <w:ilvl w:val="4"/>
          <w:numId w:val="12"/>
        </w:numPr>
      </w:pPr>
      <w:r>
        <w:t xml:space="preserve">Valve tags shall be </w:t>
      </w:r>
      <w:r w:rsidR="00E27FBC">
        <w:t xml:space="preserve">ABS </w:t>
      </w:r>
      <w:r>
        <w:t>p</w:t>
      </w:r>
      <w:r w:rsidR="00E27FBC">
        <w:t>lastic</w:t>
      </w:r>
      <w:r w:rsidR="00197210">
        <w:t xml:space="preserve"> </w:t>
      </w:r>
      <w:r>
        <w:t>t</w:t>
      </w:r>
      <w:r w:rsidR="00197210">
        <w:t>ags:</w:t>
      </w:r>
      <w:r w:rsidR="00126904">
        <w:t xml:space="preserve"> </w:t>
      </w:r>
      <w:r w:rsidR="00197210">
        <w:t xml:space="preserve"> </w:t>
      </w:r>
      <w:r w:rsidR="008A0755">
        <w:t>Injected molded ABS plastic, 3.375” X 4.75”</w:t>
      </w:r>
      <w:r w:rsidR="00E27FBC">
        <w:t xml:space="preserve"> </w:t>
      </w:r>
      <w:r w:rsidR="00197210">
        <w:t xml:space="preserve">with </w:t>
      </w:r>
      <w:r w:rsidR="008A0755">
        <w:t>self</w:t>
      </w:r>
      <w:r w:rsidR="008061C6">
        <w:t>-</w:t>
      </w:r>
      <w:r w:rsidR="008A0755">
        <w:t>adhe</w:t>
      </w:r>
      <w:r w:rsidR="00961319">
        <w:t>sive</w:t>
      </w:r>
      <w:r w:rsidR="008A0755">
        <w:t xml:space="preserve"> </w:t>
      </w:r>
      <w:r w:rsidR="00186A9B">
        <w:t>vinyl label</w:t>
      </w:r>
      <w:r w:rsidR="003D5FFA">
        <w:t>, similar to DuraLabel Pro</w:t>
      </w:r>
      <w:r w:rsidR="00BA6F4A">
        <w:t>, affixed to valve tag</w:t>
      </w:r>
      <w:r w:rsidR="003D5FFA">
        <w:t>.</w:t>
      </w:r>
      <w:r w:rsidR="008A0755">
        <w:t xml:space="preserve"> </w:t>
      </w:r>
      <w:r w:rsidR="00A32E04">
        <w:t>Each tag shall be attached to its valve with one tie strap.</w:t>
      </w:r>
    </w:p>
    <w:p w:rsidR="0031235A" w:rsidRDefault="003D5FFA" w:rsidP="00BA70BA">
      <w:pPr>
        <w:pStyle w:val="PR2"/>
        <w:numPr>
          <w:ilvl w:val="4"/>
          <w:numId w:val="12"/>
        </w:numPr>
      </w:pPr>
      <w:r>
        <w:t xml:space="preserve">Vinyl Label: </w:t>
      </w:r>
      <w:r w:rsidR="007450B0">
        <w:t>3.0 Mil self</w:t>
      </w:r>
      <w:r w:rsidR="008061C6">
        <w:t>-</w:t>
      </w:r>
      <w:r w:rsidR="007450B0">
        <w:t>adhesive vinyl</w:t>
      </w:r>
      <w:r w:rsidR="00496AE2">
        <w:t xml:space="preserve"> similar to </w:t>
      </w:r>
      <w:r w:rsidR="00E269A1">
        <w:t>DuraLabel</w:t>
      </w:r>
      <w:r w:rsidR="00014037">
        <w:t xml:space="preserve"> Pro</w:t>
      </w:r>
      <w:r w:rsidR="007450B0">
        <w:t xml:space="preserve">. Label color shall be as per the standard designated colors listed in </w:t>
      </w:r>
      <w:r w:rsidR="00984D8B">
        <w:t>A</w:t>
      </w:r>
      <w:r w:rsidR="007450B0">
        <w:t>ttachment</w:t>
      </w:r>
      <w:r w:rsidR="00984D8B">
        <w:t xml:space="preserve"> </w:t>
      </w:r>
      <w:r w:rsidR="007523B4">
        <w:t>“</w:t>
      </w:r>
      <w:r w:rsidR="00984D8B">
        <w:t>D”</w:t>
      </w:r>
      <w:r w:rsidR="007450B0">
        <w:t xml:space="preserve"> to this specification.</w:t>
      </w:r>
      <w:r w:rsidR="0031235A">
        <w:t xml:space="preserve"> The label shall contain the following information</w:t>
      </w:r>
      <w:r w:rsidR="00984D8B">
        <w:t>:</w:t>
      </w:r>
      <w:r w:rsidR="0031235A">
        <w:t xml:space="preserve"> </w:t>
      </w:r>
    </w:p>
    <w:p w:rsidR="0031235A" w:rsidRPr="007523B4" w:rsidRDefault="003E27EB" w:rsidP="00BA70BA">
      <w:pPr>
        <w:pStyle w:val="PR2"/>
      </w:pPr>
      <w:r w:rsidRPr="007523B4">
        <w:t>Valve name</w:t>
      </w:r>
    </w:p>
    <w:p w:rsidR="00BA70BA" w:rsidRDefault="00BA70BA" w:rsidP="00BA70BA">
      <w:pPr>
        <w:pStyle w:val="PR2"/>
      </w:pPr>
      <w:r>
        <w:t>System Served</w:t>
      </w:r>
    </w:p>
    <w:p w:rsidR="0031235A" w:rsidRDefault="0031235A" w:rsidP="00BA70BA">
      <w:pPr>
        <w:pStyle w:val="PR2"/>
      </w:pPr>
      <w:r>
        <w:t>Function</w:t>
      </w:r>
    </w:p>
    <w:p w:rsidR="0031235A" w:rsidRDefault="0031235A" w:rsidP="00BA70BA">
      <w:pPr>
        <w:pStyle w:val="PR2"/>
      </w:pPr>
      <w:r>
        <w:t>Area served</w:t>
      </w:r>
    </w:p>
    <w:p w:rsidR="00DE2097" w:rsidRDefault="00197210" w:rsidP="00BA70BA">
      <w:pPr>
        <w:pStyle w:val="PR2"/>
        <w:numPr>
          <w:ilvl w:val="4"/>
          <w:numId w:val="12"/>
        </w:numPr>
      </w:pPr>
      <w:r>
        <w:t xml:space="preserve">Each valve shall be </w:t>
      </w:r>
      <w:r w:rsidR="0031235A">
        <w:t xml:space="preserve">named </w:t>
      </w:r>
      <w:r w:rsidR="00DE2097">
        <w:t xml:space="preserve">as per attached valve tag </w:t>
      </w:r>
      <w:r w:rsidR="00186A9B">
        <w:t>naming</w:t>
      </w:r>
      <w:r w:rsidR="00DE2097">
        <w:t xml:space="preserve"> convention</w:t>
      </w:r>
      <w:r w:rsidR="00FB18B9">
        <w:t xml:space="preserve">, </w:t>
      </w:r>
      <w:r w:rsidR="00771819">
        <w:t>refer to A</w:t>
      </w:r>
      <w:r w:rsidR="00FB18B9">
        <w:t xml:space="preserve">ttachment </w:t>
      </w:r>
      <w:r w:rsidR="00771819">
        <w:t>“</w:t>
      </w:r>
      <w:r w:rsidR="00BA70BA">
        <w:t>E</w:t>
      </w:r>
      <w:r w:rsidR="00771819">
        <w:t>”</w:t>
      </w:r>
      <w:r w:rsidR="00DE2097">
        <w:t>.</w:t>
      </w:r>
    </w:p>
    <w:p w:rsidR="00454DB8" w:rsidRDefault="00B44A5C" w:rsidP="00BA70BA">
      <w:pPr>
        <w:pStyle w:val="PR2"/>
        <w:numPr>
          <w:ilvl w:val="4"/>
          <w:numId w:val="12"/>
        </w:numPr>
      </w:pPr>
      <w:r>
        <w:t>In addition to valve tags, v</w:t>
      </w:r>
      <w:r w:rsidR="00454DB8">
        <w:t xml:space="preserve">alves at water headers and steam PRV stations, valves associated with condensate, gas, water meters, and other valves as specified shall be tagged with standardized color coded plastic tags. </w:t>
      </w:r>
      <w:r w:rsidR="00FF2B35">
        <w:t xml:space="preserve">Each tag shall be attached to its valve with one tie strap.  </w:t>
      </w:r>
      <w:r w:rsidR="00454DB8">
        <w:t xml:space="preserve">These tags shall be 2-½ inches wide by 1-½ inches high with these color codings: </w:t>
      </w:r>
    </w:p>
    <w:p w:rsidR="00454DB8" w:rsidRDefault="00454DB8" w:rsidP="00BA70BA">
      <w:pPr>
        <w:pStyle w:val="PR2"/>
      </w:pPr>
      <w:r>
        <w:t>Red = normally closed.</w:t>
      </w:r>
    </w:p>
    <w:p w:rsidR="00454DB8" w:rsidRDefault="00454DB8" w:rsidP="00BA70BA">
      <w:pPr>
        <w:pStyle w:val="PR2"/>
      </w:pPr>
      <w:r>
        <w:t>Green = normally open.</w:t>
      </w:r>
    </w:p>
    <w:p w:rsidR="00454DB8" w:rsidRDefault="00454DB8" w:rsidP="00BA70BA">
      <w:pPr>
        <w:pStyle w:val="PR2"/>
      </w:pPr>
      <w:r>
        <w:t>Blue = open in winter, closed in summer.</w:t>
      </w:r>
    </w:p>
    <w:p w:rsidR="00BA70BA" w:rsidRDefault="00454DB8" w:rsidP="00BA70BA">
      <w:pPr>
        <w:pStyle w:val="PR2"/>
      </w:pPr>
      <w:r>
        <w:t xml:space="preserve">Yellow = closed in winter, open in summer. </w:t>
      </w:r>
    </w:p>
    <w:p w:rsidR="00197210" w:rsidRDefault="00197210" w:rsidP="00DD28A2">
      <w:pPr>
        <w:pStyle w:val="ART"/>
      </w:pPr>
      <w:r>
        <w:t>Pipe and duct markers</w:t>
      </w:r>
    </w:p>
    <w:p w:rsidR="00197210" w:rsidRDefault="00E269A1" w:rsidP="00BA70BA">
      <w:pPr>
        <w:pStyle w:val="PR2"/>
        <w:numPr>
          <w:ilvl w:val="4"/>
          <w:numId w:val="12"/>
        </w:numPr>
      </w:pPr>
      <w:r>
        <w:t xml:space="preserve">Round </w:t>
      </w:r>
      <w:r w:rsidR="00197210">
        <w:t>Pipe</w:t>
      </w:r>
      <w:r w:rsidR="00285FDD">
        <w:t xml:space="preserve"> and</w:t>
      </w:r>
      <w:r>
        <w:t xml:space="preserve"> Duct </w:t>
      </w:r>
      <w:r w:rsidR="00197210">
        <w:t>Markers shall conform to ANSI A13.1</w:t>
      </w:r>
      <w:r w:rsidR="00197210">
        <w:noBreakHyphen/>
      </w:r>
      <w:r w:rsidR="00BC646E">
        <w:t>2007</w:t>
      </w:r>
      <w:r w:rsidR="00197210">
        <w:t xml:space="preserve"> "Scheme for the Identification of Piping Systems"</w:t>
      </w:r>
      <w:r w:rsidR="00771819">
        <w:t>,</w:t>
      </w:r>
      <w:r w:rsidR="00FB18B9">
        <w:t xml:space="preserve"> </w:t>
      </w:r>
      <w:r w:rsidR="00771819">
        <w:t>refer to</w:t>
      </w:r>
      <w:r w:rsidR="00FB18B9">
        <w:t xml:space="preserve"> </w:t>
      </w:r>
      <w:r w:rsidR="00771819">
        <w:t>A</w:t>
      </w:r>
      <w:r>
        <w:t>ttachment</w:t>
      </w:r>
      <w:r w:rsidR="00FB18B9">
        <w:t xml:space="preserve"> </w:t>
      </w:r>
      <w:r w:rsidR="00771819">
        <w:t>“</w:t>
      </w:r>
      <w:r w:rsidR="00FB18B9">
        <w:t>B</w:t>
      </w:r>
      <w:r w:rsidR="00771819">
        <w:t>”</w:t>
      </w:r>
      <w:r w:rsidR="00FB18B9">
        <w:t xml:space="preserve"> </w:t>
      </w:r>
      <w:r w:rsidR="00BA6F4A">
        <w:t>for abbreviation and label color designations</w:t>
      </w:r>
      <w:r w:rsidR="00197210">
        <w:t>. Arrow markers must have same ANSI background colors as their companion pipe markers, or be incorporated into the pipe identification marker.</w:t>
      </w:r>
      <w:r w:rsidR="00197210" w:rsidRPr="003E1C26">
        <w:t xml:space="preserve"> </w:t>
      </w:r>
    </w:p>
    <w:p w:rsidR="00E3249B" w:rsidRPr="003E1C26" w:rsidRDefault="00E269A1" w:rsidP="00BA70BA">
      <w:pPr>
        <w:pStyle w:val="PR2"/>
        <w:numPr>
          <w:ilvl w:val="4"/>
          <w:numId w:val="12"/>
        </w:numPr>
      </w:pPr>
      <w:r>
        <w:t xml:space="preserve">Rectangular </w:t>
      </w:r>
      <w:r w:rsidR="00E3249B">
        <w:t xml:space="preserve">Duct Stencils </w:t>
      </w:r>
      <w:r w:rsidR="00285FDD">
        <w:t>shall conform to ANSI A13.1</w:t>
      </w:r>
      <w:r w:rsidR="00285FDD">
        <w:noBreakHyphen/>
        <w:t>2007 "Scheme for the Identification of Piping Systems"</w:t>
      </w:r>
      <w:r w:rsidR="00771819">
        <w:t>,</w:t>
      </w:r>
      <w:r w:rsidR="00285FDD">
        <w:t xml:space="preserve"> </w:t>
      </w:r>
      <w:r w:rsidR="00771819">
        <w:t>refer to</w:t>
      </w:r>
      <w:r w:rsidR="00285FDD">
        <w:t xml:space="preserve"> </w:t>
      </w:r>
      <w:r w:rsidR="00771819">
        <w:t>A</w:t>
      </w:r>
      <w:r w:rsidR="00285FDD">
        <w:t xml:space="preserve">ttachment </w:t>
      </w:r>
      <w:r w:rsidR="00771819">
        <w:t>“</w:t>
      </w:r>
      <w:r w:rsidR="00285FDD">
        <w:t>B</w:t>
      </w:r>
      <w:r w:rsidR="00771819">
        <w:t>”</w:t>
      </w:r>
      <w:r w:rsidR="00285FDD">
        <w:t xml:space="preserve"> for abbreviation and label color designations.</w:t>
      </w:r>
      <w:r w:rsidR="007742D3">
        <w:t xml:space="preserve"> </w:t>
      </w:r>
      <w:r w:rsidR="00B43A67">
        <w:t xml:space="preserve">Letter </w:t>
      </w:r>
      <w:r w:rsidR="00025B7C">
        <w:t>height</w:t>
      </w:r>
      <w:r w:rsidR="007742D3">
        <w:t xml:space="preserve"> shall be a minimum of 1-1/4”. </w:t>
      </w:r>
      <w:r w:rsidR="00B43A67">
        <w:t xml:space="preserve">Stencil </w:t>
      </w:r>
      <w:r w:rsidR="00025B7C">
        <w:t>material</w:t>
      </w:r>
      <w:r w:rsidR="00B43A67">
        <w:t xml:space="preserve"> shall be fiber </w:t>
      </w:r>
      <w:r w:rsidR="00025B7C">
        <w:t>board;</w:t>
      </w:r>
      <w:r w:rsidR="00B43A67">
        <w:t xml:space="preserve"> Stencil paint shall be exterior, gloss, acrylic enamel. </w:t>
      </w:r>
      <w:r w:rsidR="007742D3">
        <w:t xml:space="preserve">The following </w:t>
      </w:r>
      <w:r w:rsidR="00025B7C">
        <w:t>rectangular</w:t>
      </w:r>
      <w:r w:rsidR="007742D3">
        <w:t xml:space="preserve"> duct systems shall be stenciled:</w:t>
      </w:r>
    </w:p>
    <w:p w:rsidR="00C96282" w:rsidRDefault="00C96282" w:rsidP="00BA70BA">
      <w:pPr>
        <w:pStyle w:val="PR2"/>
      </w:pPr>
      <w:r>
        <w:t>Chemical Fume Hood Exhaust.</w:t>
      </w:r>
    </w:p>
    <w:p w:rsidR="00C96282" w:rsidRDefault="00C96282" w:rsidP="00BA70BA">
      <w:pPr>
        <w:pStyle w:val="PR2"/>
      </w:pPr>
      <w:r>
        <w:t>Biosafety Cabinet Exhaust.</w:t>
      </w:r>
    </w:p>
    <w:p w:rsidR="00C96282" w:rsidRDefault="00C96282" w:rsidP="00BA70BA">
      <w:pPr>
        <w:pStyle w:val="PR2"/>
      </w:pPr>
      <w:r>
        <w:lastRenderedPageBreak/>
        <w:t>Radioisotope Exhaust.</w:t>
      </w:r>
    </w:p>
    <w:p w:rsidR="00F178DD" w:rsidRDefault="00C96282" w:rsidP="00BA70BA">
      <w:pPr>
        <w:pStyle w:val="PR2"/>
      </w:pPr>
      <w:r>
        <w:t>ETO Exhaust.</w:t>
      </w:r>
    </w:p>
    <w:p w:rsidR="004C20CD" w:rsidRDefault="004C20CD" w:rsidP="00BA70BA">
      <w:pPr>
        <w:pStyle w:val="PR2"/>
        <w:numPr>
          <w:ilvl w:val="4"/>
          <w:numId w:val="12"/>
        </w:numPr>
      </w:pPr>
      <w:r>
        <w:t xml:space="preserve">Plastic Pipe Markers:  Factory fabricated, flexible, semi-rigid plastic, preformed to fit around pipe or pipe covering; minimum information indicating flow direction arrow and identification of fluid being conveyed.  </w:t>
      </w:r>
    </w:p>
    <w:p w:rsidR="004C20CD" w:rsidRDefault="004C20CD" w:rsidP="00BA70BA">
      <w:pPr>
        <w:pStyle w:val="PR2"/>
        <w:numPr>
          <w:ilvl w:val="4"/>
          <w:numId w:val="12"/>
        </w:numPr>
      </w:pPr>
      <w:r>
        <w:t>Plastic Tape Pipe Markers:  Heat sealed or heat shrink, spring fasteners, clips or snap-on, are acceptable.</w:t>
      </w:r>
    </w:p>
    <w:p w:rsidR="004C20CD" w:rsidRDefault="004C20CD" w:rsidP="00BA70BA">
      <w:pPr>
        <w:pStyle w:val="PR2"/>
        <w:numPr>
          <w:ilvl w:val="4"/>
          <w:numId w:val="12"/>
        </w:numPr>
      </w:pPr>
      <w:r>
        <w:t>Underground Plastic Pipe markers:  Bright colored continuously printed plastic ribbon tape, minimum 6 inches wide by 4 mil thick, manufactured for direct burial service.</w:t>
      </w:r>
    </w:p>
    <w:p w:rsidR="004C20CD" w:rsidRDefault="007C0754" w:rsidP="00BA70BA">
      <w:pPr>
        <w:pStyle w:val="PR2"/>
        <w:numPr>
          <w:ilvl w:val="4"/>
          <w:numId w:val="12"/>
        </w:numPr>
      </w:pPr>
      <w:r>
        <w:t>All medical gas piping shall have minimum information per NFPA 99, plus operating pressure.</w:t>
      </w:r>
    </w:p>
    <w:p w:rsidR="007C0754" w:rsidRDefault="007C0754" w:rsidP="00BA70BA">
      <w:pPr>
        <w:pStyle w:val="PR2"/>
        <w:numPr>
          <w:ilvl w:val="4"/>
          <w:numId w:val="12"/>
        </w:numPr>
      </w:pPr>
      <w:r>
        <w:t>Pipe markers and arrow markers also shall be provided for all piping systems.</w:t>
      </w:r>
    </w:p>
    <w:p w:rsidR="00F178DD" w:rsidRPr="004C20CD" w:rsidRDefault="007C0754" w:rsidP="00BA70BA">
      <w:pPr>
        <w:pStyle w:val="PR2"/>
        <w:numPr>
          <w:ilvl w:val="4"/>
          <w:numId w:val="12"/>
        </w:numPr>
      </w:pPr>
      <w:r>
        <w:t xml:space="preserve">Use Seton Setmark Type SNA or Brady snap-on type identification for all piping systems, </w:t>
      </w:r>
      <w:r w:rsidR="00976F2E">
        <w:t xml:space="preserve">up </w:t>
      </w:r>
      <w:r>
        <w:t>through 6 inch.  For piping systems larger than 6 inches, use Seton or Brady strap-on markers or si</w:t>
      </w:r>
      <w:r w:rsidR="00512291">
        <w:t>milar by Marking Services, Inc.</w:t>
      </w:r>
    </w:p>
    <w:p w:rsidR="00C96282" w:rsidRDefault="009C4BDA" w:rsidP="00DD28A2">
      <w:pPr>
        <w:pStyle w:val="ART"/>
      </w:pPr>
      <w:r>
        <w:t xml:space="preserve">Ceiling Grid Tag For </w:t>
      </w:r>
      <w:r w:rsidR="00663E9B">
        <w:t xml:space="preserve">equipment LoCATED ABOVE </w:t>
      </w:r>
      <w:r w:rsidR="00B32E1B">
        <w:t xml:space="preserve">Lay-in </w:t>
      </w:r>
      <w:r w:rsidR="00663E9B">
        <w:t xml:space="preserve">Ceiling </w:t>
      </w:r>
    </w:p>
    <w:p w:rsidR="009C4BDA" w:rsidRDefault="009C4BDA" w:rsidP="00BA70BA">
      <w:pPr>
        <w:pStyle w:val="PR2"/>
        <w:numPr>
          <w:ilvl w:val="4"/>
          <w:numId w:val="12"/>
        </w:numPr>
      </w:pPr>
      <w:r>
        <w:t>Description: 3/4” x 3” vinyl label, 3.0 Mil self</w:t>
      </w:r>
      <w:r w:rsidR="008061C6">
        <w:t>-</w:t>
      </w:r>
      <w:r>
        <w:t xml:space="preserve">adhesive vinyl similar to DuraLabel Pro. Label color shall be black text on a white background. The label shall contain the following information per the template, described in Attachment “C”: </w:t>
      </w:r>
    </w:p>
    <w:p w:rsidR="009C4BDA" w:rsidRDefault="009C4BDA" w:rsidP="00BA70BA">
      <w:pPr>
        <w:pStyle w:val="PR2"/>
      </w:pPr>
      <w:r>
        <w:t>Equipment name: Per Owner’s Equipment Naming convention and as listed in Contractor’s Equipment List/Matrix.</w:t>
      </w:r>
    </w:p>
    <w:p w:rsidR="009C4BDA" w:rsidRDefault="009C4BDA" w:rsidP="00BA70BA">
      <w:pPr>
        <w:pStyle w:val="PR2"/>
      </w:pPr>
      <w:r>
        <w:t xml:space="preserve">Asset number:  </w:t>
      </w:r>
      <w:r w:rsidRPr="00DF57A8">
        <w:t xml:space="preserve">Number provided by </w:t>
      </w:r>
      <w:r w:rsidR="0035008B" w:rsidRPr="00DF57A8">
        <w:t>Owner’s Representative</w:t>
      </w:r>
      <w:r w:rsidRPr="00DF57A8">
        <w:t xml:space="preserve"> upon request.</w:t>
      </w:r>
    </w:p>
    <w:p w:rsidR="009C4BDA" w:rsidRDefault="009C4BDA" w:rsidP="00BA70BA">
      <w:pPr>
        <w:pStyle w:val="PR2"/>
        <w:numPr>
          <w:ilvl w:val="4"/>
          <w:numId w:val="12"/>
        </w:numPr>
      </w:pPr>
      <w:r>
        <w:t xml:space="preserve">All scheduled equipment above finish lay-in ceiling shall be identified with an Equipment Tag. </w:t>
      </w:r>
    </w:p>
    <w:p w:rsidR="00D61F01" w:rsidRDefault="003432CE" w:rsidP="00DA65A7">
      <w:pPr>
        <w:pStyle w:val="PRT"/>
      </w:pPr>
      <w:r>
        <w:t>EXECUTION</w:t>
      </w:r>
    </w:p>
    <w:p w:rsidR="00D61F01" w:rsidRDefault="00D61F01" w:rsidP="00DD28A2">
      <w:pPr>
        <w:pStyle w:val="ART"/>
      </w:pPr>
      <w:r>
        <w:t>INSTALLATION</w:t>
      </w:r>
      <w:r w:rsidR="0051650B">
        <w:t xml:space="preserve"> </w:t>
      </w:r>
    </w:p>
    <w:p w:rsidR="00D61F01" w:rsidRPr="003E1C26" w:rsidRDefault="00D61F01" w:rsidP="00BA70BA">
      <w:pPr>
        <w:pStyle w:val="PR2"/>
        <w:numPr>
          <w:ilvl w:val="4"/>
          <w:numId w:val="12"/>
        </w:numPr>
      </w:pPr>
      <w:r>
        <w:t>Installation shall meet or exceed all applicable federal, state and local requirements, referenced standards and conform to codes and ordinances of authorities having jurisdiction.</w:t>
      </w:r>
      <w:r w:rsidRPr="003E1C26">
        <w:t xml:space="preserve"> </w:t>
      </w:r>
    </w:p>
    <w:p w:rsidR="00D61F01" w:rsidRDefault="00D61F01" w:rsidP="00BA70BA">
      <w:pPr>
        <w:pStyle w:val="PR2"/>
        <w:numPr>
          <w:ilvl w:val="4"/>
          <w:numId w:val="12"/>
        </w:numPr>
      </w:pPr>
      <w:r>
        <w:t>All installation shall be in accordance with manufacture</w:t>
      </w:r>
      <w:r w:rsidR="00BE361F">
        <w:t xml:space="preserve">r’s published recommendations. </w:t>
      </w:r>
    </w:p>
    <w:p w:rsidR="00BE361F" w:rsidRDefault="00BE361F" w:rsidP="00BA70BA">
      <w:pPr>
        <w:pStyle w:val="PR2"/>
        <w:numPr>
          <w:ilvl w:val="4"/>
          <w:numId w:val="12"/>
        </w:numPr>
      </w:pPr>
      <w:r>
        <w:t>Install plastic tape, and pipe markers completely around pipe in accordance with manufacturer’s instructions.</w:t>
      </w:r>
    </w:p>
    <w:p w:rsidR="00BE361F" w:rsidRDefault="00BE361F" w:rsidP="00BA70BA">
      <w:pPr>
        <w:pStyle w:val="PR2"/>
        <w:numPr>
          <w:ilvl w:val="4"/>
          <w:numId w:val="12"/>
        </w:numPr>
      </w:pPr>
      <w:r>
        <w:t>Locate markers on the two (2) lower quarters of the pipe where view is unobstructed.</w:t>
      </w:r>
    </w:p>
    <w:p w:rsidR="00D61F01" w:rsidRDefault="00BE361F" w:rsidP="00DD28A2">
      <w:pPr>
        <w:pStyle w:val="ART"/>
      </w:pPr>
      <w:r>
        <w:lastRenderedPageBreak/>
        <w:t>valve tags</w:t>
      </w:r>
    </w:p>
    <w:p w:rsidR="009E1350" w:rsidRDefault="008E5CE1" w:rsidP="00BA70BA">
      <w:pPr>
        <w:pStyle w:val="PR2"/>
        <w:numPr>
          <w:ilvl w:val="4"/>
          <w:numId w:val="12"/>
        </w:numPr>
      </w:pPr>
      <w:r>
        <w:t>Contractor</w:t>
      </w:r>
      <w:r w:rsidR="00BC646E">
        <w:t>(s)</w:t>
      </w:r>
      <w:r w:rsidR="00BE361F">
        <w:t xml:space="preserve"> shall provide and install </w:t>
      </w:r>
      <w:r w:rsidR="004F2C0B">
        <w:t xml:space="preserve">valve </w:t>
      </w:r>
      <w:r w:rsidR="00BE361F">
        <w:t>tags</w:t>
      </w:r>
      <w:r w:rsidR="004F2C0B">
        <w:t xml:space="preserve"> on </w:t>
      </w:r>
      <w:r w:rsidR="00346DE4">
        <w:t xml:space="preserve">all </w:t>
      </w:r>
      <w:r w:rsidR="004F2C0B">
        <w:t>valves</w:t>
      </w:r>
      <w:r w:rsidR="00BC646E">
        <w:t xml:space="preserve"> </w:t>
      </w:r>
      <w:r w:rsidR="00346DE4">
        <w:t>installed within this Project</w:t>
      </w:r>
      <w:r w:rsidR="004F2C0B">
        <w:t>, except check valves;</w:t>
      </w:r>
      <w:r w:rsidR="00BE361F">
        <w:t xml:space="preserve"> </w:t>
      </w:r>
      <w:r w:rsidR="004F2C0B">
        <w:t>valves within fabricated equipment units; faucets; hose connections</w:t>
      </w:r>
      <w:r w:rsidR="00346DE4">
        <w:t>; needle valves; gauge cocks;</w:t>
      </w:r>
      <w:r w:rsidR="004F2C0B">
        <w:t xml:space="preserve"> HVAC terminal devices and similar roughing-in connections of end-use fixtures and units.</w:t>
      </w:r>
    </w:p>
    <w:p w:rsidR="009E1350" w:rsidRDefault="009E1350" w:rsidP="00BA70BA">
      <w:pPr>
        <w:pStyle w:val="PR2"/>
        <w:numPr>
          <w:ilvl w:val="4"/>
          <w:numId w:val="12"/>
        </w:numPr>
      </w:pPr>
      <w:r>
        <w:t>Existing valve tags shall not be attached to new valves. When removing and/or replacing existing tagged valves, give the Owner all existing tags that are attached to the valves that are removed. New tags with new asset numbers shall be provided for new valves.</w:t>
      </w:r>
    </w:p>
    <w:p w:rsidR="00D61F01" w:rsidRDefault="00BE361F" w:rsidP="00DD28A2">
      <w:pPr>
        <w:pStyle w:val="ART"/>
      </w:pPr>
      <w:r>
        <w:t>Application of marker</w:t>
      </w:r>
      <w:r w:rsidR="003E728F">
        <w:t>S</w:t>
      </w:r>
      <w:r w:rsidR="000B5A6D">
        <w:t xml:space="preserve"> aND sTENCILS</w:t>
      </w:r>
    </w:p>
    <w:p w:rsidR="00BE361F" w:rsidRDefault="00BE361F" w:rsidP="00BA70BA">
      <w:pPr>
        <w:pStyle w:val="PR2"/>
        <w:numPr>
          <w:ilvl w:val="4"/>
          <w:numId w:val="12"/>
        </w:numPr>
      </w:pPr>
      <w:r>
        <w:t xml:space="preserve">Piping runs throughout the </w:t>
      </w:r>
      <w:r w:rsidR="003E728F">
        <w:t>Project</w:t>
      </w:r>
      <w:r>
        <w:t xml:space="preserve"> including those above lift-out ceilings, under floor and those exposed to view when access doors or access panels are opened shall be identified by means of pipe markers</w:t>
      </w:r>
      <w:r w:rsidR="000B5A6D">
        <w:t xml:space="preserve"> and</w:t>
      </w:r>
      <w:r w:rsidR="00621702">
        <w:t>/</w:t>
      </w:r>
      <w:r w:rsidR="003D154B">
        <w:t xml:space="preserve">or </w:t>
      </w:r>
      <w:r w:rsidR="000B5A6D">
        <w:t>stencils</w:t>
      </w:r>
      <w:r>
        <w:t>.  Concealed areas, for purposes of this identification section, are those areas that cannot be seen except by demolition of the building elements. In addition to pipe markers</w:t>
      </w:r>
      <w:r w:rsidR="000B5A6D">
        <w:t xml:space="preserve"> and</w:t>
      </w:r>
      <w:r w:rsidR="00621702">
        <w:t>/</w:t>
      </w:r>
      <w:r w:rsidR="003D154B">
        <w:t xml:space="preserve">or </w:t>
      </w:r>
      <w:r w:rsidR="000B5A6D">
        <w:t>stencils</w:t>
      </w:r>
      <w:r>
        <w:t xml:space="preserve">, arrow markers shall be used to indicate direction of flow.  </w:t>
      </w:r>
    </w:p>
    <w:p w:rsidR="00BE361F" w:rsidRDefault="00BE361F" w:rsidP="00BA70BA">
      <w:pPr>
        <w:pStyle w:val="PR2"/>
        <w:numPr>
          <w:ilvl w:val="4"/>
          <w:numId w:val="12"/>
        </w:numPr>
      </w:pPr>
      <w:r>
        <w:t>As a minimum, locate pipe markers</w:t>
      </w:r>
      <w:r w:rsidR="000B5A6D">
        <w:t xml:space="preserve"> and</w:t>
      </w:r>
      <w:r w:rsidR="00621702">
        <w:t>/</w:t>
      </w:r>
      <w:r w:rsidR="003D154B">
        <w:t>or</w:t>
      </w:r>
      <w:r w:rsidR="000B5A6D">
        <w:t xml:space="preserve"> stencils</w:t>
      </w:r>
      <w:r>
        <w:t xml:space="preserve"> as follows:</w:t>
      </w:r>
    </w:p>
    <w:p w:rsidR="00BE361F" w:rsidRDefault="00BE361F" w:rsidP="00BA70BA">
      <w:pPr>
        <w:pStyle w:val="PR2"/>
      </w:pPr>
      <w:r>
        <w:t xml:space="preserve">Provide a pipe marker at each valve to indicate proper identification of pipe contents. Where several valves exist on one </w:t>
      </w:r>
      <w:r w:rsidR="00180436">
        <w:t xml:space="preserve">(1) </w:t>
      </w:r>
      <w:r>
        <w:t>header, it is necessary to mark only the header.</w:t>
      </w:r>
    </w:p>
    <w:p w:rsidR="00BE361F" w:rsidRDefault="00BE361F" w:rsidP="00BA70BA">
      <w:pPr>
        <w:pStyle w:val="PR2"/>
      </w:pPr>
      <w:r>
        <w:t xml:space="preserve">Every 20 feet in exposed and concealed areas on all piping systems. Provide at least one </w:t>
      </w:r>
      <w:r w:rsidR="00180436">
        <w:t xml:space="preserve">(1) </w:t>
      </w:r>
      <w:r>
        <w:t>pipe marker in each room on all piping systems.</w:t>
      </w:r>
    </w:p>
    <w:p w:rsidR="00BE361F" w:rsidRDefault="00BE361F" w:rsidP="00BA70BA">
      <w:pPr>
        <w:pStyle w:val="PR2"/>
      </w:pPr>
      <w:r>
        <w:t xml:space="preserve">At each branch or riser take off on piping systems, excluding short takeoffs for fixtures and terminal units. </w:t>
      </w:r>
    </w:p>
    <w:p w:rsidR="00BE361F" w:rsidRDefault="00BE361F" w:rsidP="00BA70BA">
      <w:pPr>
        <w:pStyle w:val="PR2"/>
      </w:pPr>
      <w:r>
        <w:t>Provide a pipe marker</w:t>
      </w:r>
      <w:r w:rsidR="003E27EB">
        <w:t xml:space="preserve"> or </w:t>
      </w:r>
      <w:r w:rsidR="00025B7C">
        <w:t>stencil</w:t>
      </w:r>
      <w:r>
        <w:t xml:space="preserve"> and an arrow marker at every point of pipe entry or exit where the pipe penetrates a wall, floor, service column or enclosure.</w:t>
      </w:r>
    </w:p>
    <w:p w:rsidR="00BE361F" w:rsidRDefault="00BE361F" w:rsidP="00BA70BA">
      <w:pPr>
        <w:pStyle w:val="PR2"/>
      </w:pPr>
      <w:r>
        <w:t>At access doors, manholes and similar access points that permit view of concealed piping.</w:t>
      </w:r>
    </w:p>
    <w:p w:rsidR="00BE361F" w:rsidRDefault="00BE361F" w:rsidP="00BA70BA">
      <w:pPr>
        <w:pStyle w:val="PR2"/>
      </w:pPr>
      <w:r>
        <w:t>Near major equipment items and other points of origination and termination.</w:t>
      </w:r>
    </w:p>
    <w:p w:rsidR="00BE361F" w:rsidRDefault="00BE361F" w:rsidP="00BA70BA">
      <w:pPr>
        <w:pStyle w:val="PR2"/>
      </w:pPr>
      <w:r>
        <w:t>Provide an arrow marker with each pipe marker pointing away from the pipe marker to indicate direction of flow.</w:t>
      </w:r>
    </w:p>
    <w:p w:rsidR="00BE361F" w:rsidRDefault="00BE361F" w:rsidP="00BA70BA">
      <w:pPr>
        <w:pStyle w:val="PR2"/>
      </w:pPr>
      <w:r>
        <w:t>Provide a double-ended arrow marker when flow can be in either or both directions.</w:t>
      </w:r>
    </w:p>
    <w:p w:rsidR="00BE361F" w:rsidRDefault="00BE361F" w:rsidP="00BA70BA">
      <w:pPr>
        <w:pStyle w:val="PR2"/>
      </w:pPr>
      <w:r>
        <w:t>Indicate delivered water temperature on domestic hot water supply and return lines.</w:t>
      </w:r>
    </w:p>
    <w:p w:rsidR="00BE361F" w:rsidRDefault="00BE361F" w:rsidP="00BA70BA">
      <w:pPr>
        <w:pStyle w:val="PR2"/>
      </w:pPr>
      <w:r>
        <w:t>Install underground plastic pipe markers 6 to 8 inches below finished grade, directly above buried pipe.</w:t>
      </w:r>
    </w:p>
    <w:p w:rsidR="00BE361F" w:rsidRDefault="00BE361F" w:rsidP="00BA70BA">
      <w:pPr>
        <w:pStyle w:val="PR2"/>
      </w:pPr>
      <w:r>
        <w:t>Identify control panels and major control components outside panels with plastic nameplates.</w:t>
      </w:r>
    </w:p>
    <w:p w:rsidR="00BE361F" w:rsidRDefault="00BE361F" w:rsidP="00BA70BA">
      <w:pPr>
        <w:pStyle w:val="PR2"/>
      </w:pPr>
      <w:r>
        <w:t>Identify valves in main and branch piping with tags.</w:t>
      </w:r>
    </w:p>
    <w:p w:rsidR="00BE361F" w:rsidRDefault="00BE361F" w:rsidP="00BA70BA">
      <w:pPr>
        <w:pStyle w:val="PR2"/>
      </w:pPr>
      <w:r>
        <w:lastRenderedPageBreak/>
        <w:t xml:space="preserve">Tag automatic controls, instruments and relays. </w:t>
      </w:r>
      <w:r w:rsidR="00A14852">
        <w:t xml:space="preserve"> </w:t>
      </w:r>
      <w:r>
        <w:t>Key to control schematic.</w:t>
      </w:r>
    </w:p>
    <w:p w:rsidR="00BE361F" w:rsidRDefault="00BE361F" w:rsidP="00BA70BA">
      <w:pPr>
        <w:pStyle w:val="PR2"/>
      </w:pPr>
      <w:r>
        <w:t xml:space="preserve">Provide ceiling </w:t>
      </w:r>
      <w:r w:rsidR="00A9751B">
        <w:t>grid tags to locate</w:t>
      </w:r>
      <w:r>
        <w:t xml:space="preserve"> valves, </w:t>
      </w:r>
      <w:r w:rsidR="003E728F">
        <w:t xml:space="preserve">fan coil units, </w:t>
      </w:r>
      <w:r>
        <w:t>dampers or other concealed equipment above T-bar type panel ceilings.</w:t>
      </w:r>
      <w:r w:rsidR="00A14852">
        <w:t xml:space="preserve"> </w:t>
      </w:r>
      <w:r>
        <w:t xml:space="preserve"> Locate in corner of </w:t>
      </w:r>
      <w:r w:rsidR="00A9751B">
        <w:t>grid</w:t>
      </w:r>
      <w:r>
        <w:t xml:space="preserve"> closest to equipment.</w:t>
      </w:r>
    </w:p>
    <w:p w:rsidR="00BE361F" w:rsidRDefault="00BE361F" w:rsidP="00BA70BA">
      <w:pPr>
        <w:pStyle w:val="PR2"/>
      </w:pPr>
      <w:r>
        <w:t>Identify pipe utilizing copper press fittings with markers stating, “Press-Fit” adjacent to each content identification marker.</w:t>
      </w:r>
    </w:p>
    <w:p w:rsidR="00BE361F" w:rsidRDefault="00BE361F" w:rsidP="00BA70BA">
      <w:pPr>
        <w:pStyle w:val="PR2"/>
      </w:pPr>
      <w:r>
        <w:t>Identify medium pressure gas piping (14</w:t>
      </w:r>
      <w:r w:rsidR="00180436">
        <w:t xml:space="preserve"> inches</w:t>
      </w:r>
      <w:r>
        <w:t xml:space="preserve"> </w:t>
      </w:r>
      <w:r w:rsidR="00A31F4F">
        <w:t>water column</w:t>
      </w:r>
      <w:r>
        <w:t xml:space="preserve"> to 5psi) with the statement, “WARNING – ½ to 5psi NATURAL GAS”.</w:t>
      </w:r>
    </w:p>
    <w:p w:rsidR="00233356" w:rsidRDefault="000D7182" w:rsidP="00BA70BA">
      <w:pPr>
        <w:pStyle w:val="PR2"/>
      </w:pPr>
      <w:r>
        <w:t>Identify right and left nipple and coupling union assemblies with the statement “Right/Left Nipple/Coupling”.</w:t>
      </w:r>
    </w:p>
    <w:p w:rsidR="004C28FA" w:rsidRDefault="004C28FA" w:rsidP="004C28FA"/>
    <w:p w:rsidR="00592950" w:rsidRDefault="00592950" w:rsidP="004C28FA">
      <w:pPr>
        <w:rPr>
          <w:b/>
        </w:rPr>
      </w:pPr>
    </w:p>
    <w:p w:rsidR="00DA32DD" w:rsidRPr="004C28FA" w:rsidRDefault="00DA32DD" w:rsidP="004C28FA">
      <w:pPr>
        <w:rPr>
          <w:b/>
        </w:rPr>
      </w:pPr>
      <w:r w:rsidRPr="004C28FA">
        <w:rPr>
          <w:b/>
        </w:rPr>
        <w:t>ATTACHMENTS</w:t>
      </w:r>
      <w:r w:rsidR="00294188" w:rsidRPr="004C28FA">
        <w:rPr>
          <w:b/>
        </w:rPr>
        <w:t>:</w:t>
      </w:r>
    </w:p>
    <w:p w:rsidR="004C28FA" w:rsidRPr="004C28FA" w:rsidRDefault="004C28FA" w:rsidP="004C28FA">
      <w:pPr>
        <w:rPr>
          <w:b/>
        </w:rPr>
      </w:pPr>
    </w:p>
    <w:p w:rsidR="00965B7A" w:rsidRDefault="00DA32DD" w:rsidP="004C28FA">
      <w:pPr>
        <w:rPr>
          <w:b/>
        </w:rPr>
      </w:pPr>
      <w:r w:rsidRPr="004C28FA">
        <w:rPr>
          <w:b/>
        </w:rPr>
        <w:t>“A”</w:t>
      </w:r>
      <w:r w:rsidR="006F2213" w:rsidRPr="004C28FA">
        <w:rPr>
          <w:b/>
        </w:rPr>
        <w:t xml:space="preserve"> </w:t>
      </w:r>
      <w:r w:rsidR="0040260E">
        <w:rPr>
          <w:b/>
        </w:rPr>
        <w:t>–</w:t>
      </w:r>
      <w:r w:rsidR="006F2213" w:rsidRPr="004C28FA">
        <w:rPr>
          <w:b/>
        </w:rPr>
        <w:t xml:space="preserve"> </w:t>
      </w:r>
      <w:r w:rsidR="0040260E">
        <w:rPr>
          <w:b/>
        </w:rPr>
        <w:t>Equipment Matrix</w:t>
      </w:r>
    </w:p>
    <w:p w:rsidR="00DA32DD" w:rsidRPr="004C28FA" w:rsidRDefault="00965B7A" w:rsidP="004C28FA">
      <w:pPr>
        <w:rPr>
          <w:b/>
        </w:rPr>
      </w:pPr>
      <w:r w:rsidRPr="004C28FA">
        <w:rPr>
          <w:b/>
        </w:rPr>
        <w:t xml:space="preserve">“B” </w:t>
      </w:r>
      <w:r w:rsidR="0033467E">
        <w:rPr>
          <w:b/>
        </w:rPr>
        <w:t>–</w:t>
      </w:r>
      <w:r w:rsidRPr="004C28FA">
        <w:rPr>
          <w:b/>
        </w:rPr>
        <w:t xml:space="preserve"> </w:t>
      </w:r>
      <w:r w:rsidR="006F2213" w:rsidRPr="004C28FA">
        <w:rPr>
          <w:b/>
        </w:rPr>
        <w:t>Valve Schedule</w:t>
      </w:r>
    </w:p>
    <w:p w:rsidR="00965B7A" w:rsidRDefault="00965B7A" w:rsidP="004C28FA">
      <w:pPr>
        <w:rPr>
          <w:b/>
        </w:rPr>
      </w:pPr>
      <w:r w:rsidRPr="004C28FA">
        <w:rPr>
          <w:b/>
        </w:rPr>
        <w:t xml:space="preserve">“C” – </w:t>
      </w:r>
      <w:r>
        <w:rPr>
          <w:b/>
        </w:rPr>
        <w:t>Fire, Fire/Smoke and Smoke Damper Schedule</w:t>
      </w:r>
      <w:r w:rsidRPr="004C28FA">
        <w:rPr>
          <w:b/>
        </w:rPr>
        <w:t xml:space="preserve"> </w:t>
      </w:r>
    </w:p>
    <w:p w:rsidR="0040260E" w:rsidRDefault="00965B7A" w:rsidP="004C28FA">
      <w:pPr>
        <w:rPr>
          <w:b/>
        </w:rPr>
      </w:pPr>
      <w:r w:rsidRPr="004C28FA">
        <w:rPr>
          <w:b/>
        </w:rPr>
        <w:t xml:space="preserve">“D” – </w:t>
      </w:r>
      <w:r w:rsidR="005C4921" w:rsidRPr="004C28FA">
        <w:rPr>
          <w:b/>
        </w:rPr>
        <w:t xml:space="preserve">Label </w:t>
      </w:r>
      <w:r w:rsidR="00107BCB" w:rsidRPr="004C28FA">
        <w:rPr>
          <w:b/>
        </w:rPr>
        <w:t>Abbreviations</w:t>
      </w:r>
      <w:r w:rsidR="005C4921" w:rsidRPr="004C28FA">
        <w:rPr>
          <w:b/>
        </w:rPr>
        <w:t>, Background and Text colors</w:t>
      </w:r>
    </w:p>
    <w:p w:rsidR="005C4921" w:rsidRDefault="00965B7A" w:rsidP="004C28FA">
      <w:pPr>
        <w:rPr>
          <w:b/>
        </w:rPr>
      </w:pPr>
      <w:r>
        <w:rPr>
          <w:b/>
        </w:rPr>
        <w:t xml:space="preserve">“E” </w:t>
      </w:r>
      <w:r w:rsidR="0033467E">
        <w:rPr>
          <w:b/>
        </w:rPr>
        <w:t>–</w:t>
      </w:r>
      <w:r>
        <w:rPr>
          <w:b/>
        </w:rPr>
        <w:t xml:space="preserve"> </w:t>
      </w:r>
      <w:r w:rsidR="005C4921" w:rsidRPr="004C28FA">
        <w:rPr>
          <w:b/>
        </w:rPr>
        <w:t>Valve tag naming convention</w:t>
      </w:r>
    </w:p>
    <w:p w:rsidR="00F85A4C" w:rsidRDefault="00F85A4C" w:rsidP="004C28FA">
      <w:pPr>
        <w:rPr>
          <w:b/>
        </w:rPr>
      </w:pPr>
      <w:r>
        <w:rPr>
          <w:b/>
        </w:rPr>
        <w:t xml:space="preserve">“F” – Equipment </w:t>
      </w:r>
      <w:r w:rsidR="002228FF">
        <w:rPr>
          <w:b/>
        </w:rPr>
        <w:t>Identification C</w:t>
      </w:r>
      <w:r>
        <w:rPr>
          <w:b/>
        </w:rPr>
        <w:t>onvention</w:t>
      </w:r>
    </w:p>
    <w:p w:rsidR="00571992" w:rsidRPr="00571992" w:rsidRDefault="00571992" w:rsidP="004C28FA"/>
    <w:p w:rsidR="00C343BE" w:rsidRDefault="0051650B" w:rsidP="004C28FA">
      <w:pPr>
        <w:pStyle w:val="EndnoteText"/>
      </w:pPr>
      <w:r>
        <w:t>END OF SECTION 20 05 53</w:t>
      </w:r>
    </w:p>
    <w:p w:rsidR="004C28FA" w:rsidRDefault="004C28FA" w:rsidP="006F28D7"/>
    <w:p w:rsidR="006F596F" w:rsidRDefault="006F596F" w:rsidP="006F28D7">
      <w:pPr>
        <w:sectPr w:rsidR="006F596F" w:rsidSect="005E7AE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080" w:right="1440" w:bottom="720" w:left="1440" w:header="720" w:footer="720" w:gutter="0"/>
          <w:pgNumType w:start="1"/>
          <w:cols w:space="720"/>
          <w:noEndnote/>
        </w:sectPr>
      </w:pPr>
    </w:p>
    <w:p w:rsidR="00F85A4C" w:rsidRDefault="00F85A4C" w:rsidP="006F28D7">
      <w:pPr>
        <w:sectPr w:rsidR="00F85A4C" w:rsidSect="005E7AE8">
          <w:headerReference w:type="even" r:id="rId14"/>
          <w:headerReference w:type="default" r:id="rId15"/>
          <w:footerReference w:type="default" r:id="rId16"/>
          <w:endnotePr>
            <w:numFmt w:val="decimal"/>
          </w:endnotePr>
          <w:pgSz w:w="12240" w:h="15840" w:code="1"/>
          <w:pgMar w:top="720" w:right="1440" w:bottom="720" w:left="1440" w:header="720" w:footer="720" w:gutter="0"/>
          <w:cols w:space="720"/>
          <w:noEndnote/>
        </w:sectPr>
      </w:pPr>
    </w:p>
    <w:p w:rsidR="00623CFF" w:rsidRDefault="002111B5" w:rsidP="006F28D7">
      <w:r>
        <w:rPr>
          <w:noProof/>
        </w:rPr>
        <w:drawing>
          <wp:inline distT="0" distB="0" distL="0" distR="0">
            <wp:extent cx="6217920" cy="8023860"/>
            <wp:effectExtent l="0" t="0" r="0" b="0"/>
            <wp:docPr id="3" name="Picture 3" descr="EquipmentMatrixTemplate Pag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quipmentMatrixTemplate Page 0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7920" cy="8023860"/>
                    </a:xfrm>
                    <a:prstGeom prst="rect">
                      <a:avLst/>
                    </a:prstGeom>
                    <a:noFill/>
                    <a:ln>
                      <a:noFill/>
                    </a:ln>
                  </pic:spPr>
                </pic:pic>
              </a:graphicData>
            </a:graphic>
          </wp:inline>
        </w:drawing>
      </w:r>
      <w:r w:rsidR="00F85A4C">
        <w:br w:type="page"/>
      </w:r>
    </w:p>
    <w:p w:rsidR="006F596F" w:rsidRDefault="006F596F" w:rsidP="006F28D7"/>
    <w:p w:rsidR="00623CFF" w:rsidRDefault="002111B5" w:rsidP="00D7021B">
      <w:pPr>
        <w:ind w:left="1440"/>
        <w:sectPr w:rsidR="00623CFF" w:rsidSect="00F85A4C">
          <w:headerReference w:type="default" r:id="rId18"/>
          <w:footerReference w:type="default" r:id="rId19"/>
          <w:endnotePr>
            <w:numFmt w:val="decimal"/>
          </w:endnotePr>
          <w:type w:val="continuous"/>
          <w:pgSz w:w="12240" w:h="15840" w:code="1"/>
          <w:pgMar w:top="720" w:right="1440" w:bottom="720" w:left="1440" w:header="720" w:footer="720" w:gutter="0"/>
          <w:cols w:space="720"/>
          <w:noEndnote/>
        </w:sectPr>
      </w:pPr>
      <w:r>
        <w:rPr>
          <w:noProof/>
        </w:rPr>
        <w:drawing>
          <wp:inline distT="0" distB="0" distL="0" distR="0">
            <wp:extent cx="2959100" cy="6848475"/>
            <wp:effectExtent l="0" t="0" r="0" b="9525"/>
            <wp:docPr id="11" name="Picture 11" descr="Valve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lveSchedul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59100" cy="6848475"/>
                    </a:xfrm>
                    <a:prstGeom prst="rect">
                      <a:avLst/>
                    </a:prstGeom>
                    <a:noFill/>
                    <a:ln>
                      <a:noFill/>
                    </a:ln>
                  </pic:spPr>
                </pic:pic>
              </a:graphicData>
            </a:graphic>
          </wp:inline>
        </w:drawing>
      </w:r>
    </w:p>
    <w:p w:rsidR="00AD3417" w:rsidRDefault="00FF0203" w:rsidP="00AD3417">
      <w:pPr>
        <w:pStyle w:val="Heading5"/>
        <w:tabs>
          <w:tab w:val="left" w:pos="4356"/>
          <w:tab w:val="center" w:pos="4680"/>
        </w:tabs>
        <w:jc w:val="left"/>
      </w:pPr>
      <w:r>
        <w:rPr>
          <w:sz w:val="22"/>
          <w:szCs w:val="22"/>
        </w:rPr>
        <w:tab/>
      </w:r>
      <w:r w:rsidR="002111B5">
        <w:rPr>
          <w:caps/>
          <w:noProof/>
        </w:rPr>
        <w:lastRenderedPageBreak/>
        <w:drawing>
          <wp:inline distT="0" distB="0" distL="0" distR="0">
            <wp:extent cx="3999230" cy="8102600"/>
            <wp:effectExtent l="0" t="0" r="1270" b="0"/>
            <wp:docPr id="14" name="Picture 14" descr="FDDamperSched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DDamperSchedul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99230" cy="8102600"/>
                    </a:xfrm>
                    <a:prstGeom prst="rect">
                      <a:avLst/>
                    </a:prstGeom>
                    <a:noFill/>
                    <a:ln>
                      <a:noFill/>
                    </a:ln>
                  </pic:spPr>
                </pic:pic>
              </a:graphicData>
            </a:graphic>
          </wp:inline>
        </w:drawing>
      </w:r>
    </w:p>
    <w:p w:rsidR="00FF0203" w:rsidRPr="00AD3417" w:rsidRDefault="00FF0203" w:rsidP="00AD3417">
      <w:pPr>
        <w:sectPr w:rsidR="00FF0203" w:rsidRPr="00AD3417" w:rsidSect="00592950">
          <w:headerReference w:type="default" r:id="rId22"/>
          <w:footerReference w:type="default" r:id="rId23"/>
          <w:endnotePr>
            <w:numFmt w:val="decimal"/>
          </w:endnotePr>
          <w:type w:val="continuous"/>
          <w:pgSz w:w="12240" w:h="15840" w:code="1"/>
          <w:pgMar w:top="720" w:right="1440" w:bottom="720" w:left="1440" w:header="720" w:footer="288" w:gutter="0"/>
          <w:cols w:space="720"/>
          <w:noEndnote/>
          <w:docGrid w:linePitch="272"/>
        </w:sectPr>
      </w:pPr>
    </w:p>
    <w:p w:rsidR="00623CFF" w:rsidRPr="00637422" w:rsidRDefault="00592950" w:rsidP="00AD3417">
      <w:pPr>
        <w:pStyle w:val="Heading5"/>
        <w:rPr>
          <w:sz w:val="22"/>
          <w:szCs w:val="22"/>
        </w:rPr>
      </w:pPr>
      <w:r>
        <w:rPr>
          <w:sz w:val="22"/>
          <w:szCs w:val="22"/>
        </w:rPr>
        <w:br w:type="page"/>
      </w:r>
      <w:r w:rsidR="00623CFF" w:rsidRPr="00637422">
        <w:rPr>
          <w:sz w:val="22"/>
          <w:szCs w:val="22"/>
        </w:rPr>
        <w:lastRenderedPageBreak/>
        <w:t xml:space="preserve">Mechanical/Plumbing Piping System </w:t>
      </w:r>
      <w:r w:rsidR="00623CFF" w:rsidRPr="00B3515A">
        <w:rPr>
          <w:sz w:val="22"/>
          <w:szCs w:val="22"/>
        </w:rPr>
        <w:t>Abbreviations and Letter/Label Coloring</w:t>
      </w:r>
    </w:p>
    <w:p w:rsidR="00623CFF" w:rsidRDefault="00623CFF" w:rsidP="006F28D7"/>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1"/>
        <w:gridCol w:w="1902"/>
        <w:gridCol w:w="2397"/>
        <w:tblGridChange w:id="1">
          <w:tblGrid>
            <w:gridCol w:w="5061"/>
            <w:gridCol w:w="1902"/>
            <w:gridCol w:w="2397"/>
          </w:tblGrid>
        </w:tblGridChange>
      </w:tblGrid>
      <w:tr w:rsidR="00623CFF" w:rsidRPr="000A615E" w:rsidTr="00B9370A">
        <w:trPr>
          <w:tblHeader/>
          <w:jc w:val="center"/>
        </w:trPr>
        <w:tc>
          <w:tcPr>
            <w:tcW w:w="5061" w:type="dxa"/>
            <w:vAlign w:val="center"/>
          </w:tcPr>
          <w:p w:rsidR="00623CFF" w:rsidRPr="00623CFF" w:rsidRDefault="00623CFF" w:rsidP="00623CFF">
            <w:pPr>
              <w:pStyle w:val="Heading5"/>
            </w:pPr>
            <w:r w:rsidRPr="00623CFF">
              <w:t>Pipe Contents</w:t>
            </w:r>
          </w:p>
        </w:tc>
        <w:tc>
          <w:tcPr>
            <w:tcW w:w="1902" w:type="dxa"/>
          </w:tcPr>
          <w:p w:rsidR="00623CFF" w:rsidRPr="000A615E" w:rsidRDefault="00623CFF" w:rsidP="000A615E">
            <w:pPr>
              <w:autoSpaceDE w:val="0"/>
              <w:autoSpaceDN w:val="0"/>
              <w:adjustRightInd w:val="0"/>
              <w:jc w:val="center"/>
              <w:rPr>
                <w:rFonts w:cs="Arial"/>
                <w:b/>
              </w:rPr>
            </w:pPr>
            <w:r w:rsidRPr="000A615E">
              <w:rPr>
                <w:rFonts w:cs="Arial"/>
                <w:b/>
              </w:rPr>
              <w:t>Label Abbreviation</w:t>
            </w:r>
          </w:p>
        </w:tc>
        <w:tc>
          <w:tcPr>
            <w:tcW w:w="2397" w:type="dxa"/>
          </w:tcPr>
          <w:p w:rsidR="00623CFF" w:rsidRPr="000A615E" w:rsidRDefault="00623CFF" w:rsidP="000A615E">
            <w:pPr>
              <w:autoSpaceDE w:val="0"/>
              <w:autoSpaceDN w:val="0"/>
              <w:adjustRightInd w:val="0"/>
              <w:jc w:val="center"/>
              <w:rPr>
                <w:rFonts w:cs="Arial"/>
                <w:b/>
              </w:rPr>
            </w:pPr>
            <w:r w:rsidRPr="000A615E">
              <w:rPr>
                <w:rFonts w:cs="Arial"/>
                <w:b/>
              </w:rPr>
              <w:t>Label Colors (Background/Text)</w:t>
            </w:r>
          </w:p>
        </w:tc>
      </w:tr>
      <w:tr w:rsidR="009A10D1" w:rsidRPr="000A615E" w:rsidTr="000A615E">
        <w:trPr>
          <w:jc w:val="center"/>
        </w:trPr>
        <w:tc>
          <w:tcPr>
            <w:tcW w:w="5061" w:type="dxa"/>
          </w:tcPr>
          <w:p w:rsidR="009A10D1" w:rsidRPr="000A615E" w:rsidRDefault="009A10D1" w:rsidP="000A615E">
            <w:pPr>
              <w:autoSpaceDE w:val="0"/>
              <w:autoSpaceDN w:val="0"/>
              <w:adjustRightInd w:val="0"/>
              <w:rPr>
                <w:rFonts w:cs="Arial"/>
              </w:rPr>
            </w:pPr>
            <w:r w:rsidRPr="000A615E">
              <w:rPr>
                <w:rFonts w:cs="Arial"/>
              </w:rPr>
              <w:t xml:space="preserve">Acid Waste </w:t>
            </w:r>
          </w:p>
        </w:tc>
        <w:tc>
          <w:tcPr>
            <w:tcW w:w="1902" w:type="dxa"/>
          </w:tcPr>
          <w:p w:rsidR="009A10D1" w:rsidRPr="000A615E" w:rsidRDefault="009A10D1" w:rsidP="000A615E">
            <w:pPr>
              <w:autoSpaceDE w:val="0"/>
              <w:autoSpaceDN w:val="0"/>
              <w:adjustRightInd w:val="0"/>
              <w:jc w:val="center"/>
              <w:rPr>
                <w:rFonts w:cs="Arial"/>
              </w:rPr>
            </w:pPr>
            <w:r w:rsidRPr="000A615E">
              <w:rPr>
                <w:rFonts w:cs="Arial"/>
              </w:rPr>
              <w:t>ACID</w:t>
            </w:r>
          </w:p>
        </w:tc>
        <w:tc>
          <w:tcPr>
            <w:tcW w:w="2397" w:type="dxa"/>
          </w:tcPr>
          <w:p w:rsidR="009A10D1" w:rsidRPr="000A615E" w:rsidRDefault="009A10D1" w:rsidP="000A615E">
            <w:pPr>
              <w:autoSpaceDE w:val="0"/>
              <w:autoSpaceDN w:val="0"/>
              <w:adjustRightInd w:val="0"/>
              <w:jc w:val="center"/>
              <w:rPr>
                <w:rFonts w:cs="Arial"/>
              </w:rPr>
            </w:pPr>
            <w:r w:rsidRPr="000A615E">
              <w:rPr>
                <w:rFonts w:cs="Arial"/>
              </w:rPr>
              <w:t>Orange/Black</w:t>
            </w:r>
          </w:p>
        </w:tc>
      </w:tr>
      <w:tr w:rsidR="009A10D1" w:rsidRPr="000A615E" w:rsidTr="000A615E">
        <w:trPr>
          <w:jc w:val="center"/>
        </w:trPr>
        <w:tc>
          <w:tcPr>
            <w:tcW w:w="5061" w:type="dxa"/>
          </w:tcPr>
          <w:p w:rsidR="009A10D1" w:rsidRPr="000A615E" w:rsidRDefault="009A10D1" w:rsidP="005262CF">
            <w:pPr>
              <w:pStyle w:val="pa-codes-tablepara"/>
              <w:rPr>
                <w:rFonts w:ascii="Arial" w:hAnsi="Arial" w:cs="Arial"/>
              </w:rPr>
            </w:pPr>
            <w:r w:rsidRPr="000A615E">
              <w:rPr>
                <w:rFonts w:ascii="Arial" w:hAnsi="Arial" w:cs="Arial"/>
              </w:rPr>
              <w:t>Biosafety Cabinet Exhaust</w:t>
            </w:r>
          </w:p>
        </w:tc>
        <w:tc>
          <w:tcPr>
            <w:tcW w:w="1902" w:type="dxa"/>
          </w:tcPr>
          <w:p w:rsidR="009A10D1" w:rsidRPr="000A615E" w:rsidRDefault="009A10D1" w:rsidP="000A615E">
            <w:pPr>
              <w:pStyle w:val="pa-codes-tablepara"/>
              <w:jc w:val="center"/>
              <w:rPr>
                <w:rFonts w:ascii="Arial" w:hAnsi="Arial" w:cs="Arial"/>
              </w:rPr>
            </w:pPr>
            <w:r w:rsidRPr="000A615E">
              <w:rPr>
                <w:rFonts w:ascii="Arial" w:hAnsi="Arial" w:cs="Arial"/>
              </w:rPr>
              <w:t>BCE</w:t>
            </w:r>
          </w:p>
        </w:tc>
        <w:tc>
          <w:tcPr>
            <w:tcW w:w="2397" w:type="dxa"/>
          </w:tcPr>
          <w:p w:rsidR="009A10D1" w:rsidRPr="000A615E" w:rsidRDefault="009A10D1" w:rsidP="000A615E">
            <w:pPr>
              <w:pStyle w:val="pa-codes-tablepara"/>
              <w:jc w:val="center"/>
              <w:rPr>
                <w:rFonts w:ascii="Arial" w:hAnsi="Arial" w:cs="Arial"/>
              </w:rPr>
            </w:pPr>
            <w:r w:rsidRPr="000A615E">
              <w:rPr>
                <w:rFonts w:ascii="Arial" w:hAnsi="Arial" w:cs="Arial"/>
              </w:rPr>
              <w:t>Purple/white</w:t>
            </w:r>
          </w:p>
        </w:tc>
      </w:tr>
      <w:tr w:rsidR="009A10D1" w:rsidRPr="000A615E" w:rsidTr="000A615E">
        <w:trPr>
          <w:jc w:val="center"/>
        </w:trPr>
        <w:tc>
          <w:tcPr>
            <w:tcW w:w="5061" w:type="dxa"/>
          </w:tcPr>
          <w:p w:rsidR="009A10D1" w:rsidRPr="000A615E" w:rsidRDefault="009A10D1" w:rsidP="000A615E">
            <w:pPr>
              <w:autoSpaceDE w:val="0"/>
              <w:autoSpaceDN w:val="0"/>
              <w:adjustRightInd w:val="0"/>
              <w:rPr>
                <w:rFonts w:cs="Arial"/>
              </w:rPr>
            </w:pPr>
            <w:r w:rsidRPr="000A615E">
              <w:rPr>
                <w:rFonts w:cs="Arial"/>
              </w:rPr>
              <w:t>Brine Water</w:t>
            </w:r>
          </w:p>
        </w:tc>
        <w:tc>
          <w:tcPr>
            <w:tcW w:w="1902" w:type="dxa"/>
          </w:tcPr>
          <w:p w:rsidR="009A10D1" w:rsidRPr="000A615E" w:rsidRDefault="009A10D1" w:rsidP="000A615E">
            <w:pPr>
              <w:autoSpaceDE w:val="0"/>
              <w:autoSpaceDN w:val="0"/>
              <w:adjustRightInd w:val="0"/>
              <w:jc w:val="center"/>
              <w:rPr>
                <w:rFonts w:cs="Arial"/>
              </w:rPr>
            </w:pPr>
            <w:r w:rsidRPr="000A615E">
              <w:rPr>
                <w:rFonts w:cs="Arial"/>
              </w:rPr>
              <w:t>BR</w:t>
            </w:r>
          </w:p>
        </w:tc>
        <w:tc>
          <w:tcPr>
            <w:tcW w:w="2397" w:type="dxa"/>
          </w:tcPr>
          <w:p w:rsidR="009A10D1" w:rsidRPr="000A615E" w:rsidRDefault="009A10D1" w:rsidP="000A615E">
            <w:pPr>
              <w:autoSpaceDE w:val="0"/>
              <w:autoSpaceDN w:val="0"/>
              <w:adjustRightInd w:val="0"/>
              <w:jc w:val="center"/>
              <w:rPr>
                <w:rFonts w:cs="Arial"/>
              </w:rPr>
            </w:pPr>
            <w:r w:rsidRPr="000A615E">
              <w:rPr>
                <w:rFonts w:cs="Arial"/>
              </w:rPr>
              <w:t>Orange/Black</w:t>
            </w:r>
          </w:p>
        </w:tc>
      </w:tr>
      <w:tr w:rsidR="009A10D1" w:rsidRPr="000A615E" w:rsidTr="000A615E">
        <w:trPr>
          <w:jc w:val="center"/>
        </w:trPr>
        <w:tc>
          <w:tcPr>
            <w:tcW w:w="5061" w:type="dxa"/>
          </w:tcPr>
          <w:p w:rsidR="009A10D1" w:rsidRPr="000A615E" w:rsidRDefault="009A10D1" w:rsidP="005262CF">
            <w:pPr>
              <w:pStyle w:val="pa-codes-tablepara"/>
              <w:rPr>
                <w:rFonts w:ascii="Arial" w:hAnsi="Arial" w:cs="Arial"/>
              </w:rPr>
            </w:pPr>
            <w:r w:rsidRPr="000A615E">
              <w:rPr>
                <w:rFonts w:ascii="Arial" w:hAnsi="Arial" w:cs="Arial"/>
              </w:rPr>
              <w:t>Carbon dioxide </w:t>
            </w:r>
          </w:p>
        </w:tc>
        <w:tc>
          <w:tcPr>
            <w:tcW w:w="1902" w:type="dxa"/>
          </w:tcPr>
          <w:p w:rsidR="009A10D1" w:rsidRPr="000A615E" w:rsidRDefault="009A10D1" w:rsidP="000A615E">
            <w:pPr>
              <w:pStyle w:val="pa-codes-tablepara"/>
              <w:jc w:val="center"/>
              <w:rPr>
                <w:rFonts w:ascii="Arial" w:hAnsi="Arial" w:cs="Arial"/>
              </w:rPr>
            </w:pPr>
            <w:r w:rsidRPr="000A615E">
              <w:rPr>
                <w:rFonts w:ascii="Arial" w:hAnsi="Arial" w:cs="Arial"/>
              </w:rPr>
              <w:t>CO</w:t>
            </w:r>
            <w:r w:rsidRPr="000A615E">
              <w:rPr>
                <w:rFonts w:ascii="Arial" w:hAnsi="Arial" w:cs="Arial"/>
                <w:vertAlign w:val="subscript"/>
              </w:rPr>
              <w:t>2</w:t>
            </w:r>
            <w:r w:rsidRPr="000A615E">
              <w:rPr>
                <w:rFonts w:ascii="Arial" w:hAnsi="Arial" w:cs="Arial"/>
              </w:rPr>
              <w:t> </w:t>
            </w:r>
          </w:p>
        </w:tc>
        <w:tc>
          <w:tcPr>
            <w:tcW w:w="2397" w:type="dxa"/>
          </w:tcPr>
          <w:p w:rsidR="009A10D1" w:rsidRPr="000A615E" w:rsidRDefault="009A10D1" w:rsidP="000A615E">
            <w:pPr>
              <w:pStyle w:val="pa-codes-tablepara"/>
              <w:jc w:val="center"/>
              <w:rPr>
                <w:rFonts w:ascii="Arial" w:hAnsi="Arial" w:cs="Arial"/>
              </w:rPr>
            </w:pPr>
            <w:r w:rsidRPr="000A615E">
              <w:rPr>
                <w:rFonts w:ascii="Arial" w:hAnsi="Arial" w:cs="Arial"/>
              </w:rPr>
              <w:t>Gray/white</w:t>
            </w:r>
          </w:p>
        </w:tc>
      </w:tr>
      <w:tr w:rsidR="009A10D1" w:rsidRPr="000A615E" w:rsidTr="000A615E">
        <w:trPr>
          <w:jc w:val="center"/>
        </w:trPr>
        <w:tc>
          <w:tcPr>
            <w:tcW w:w="5061" w:type="dxa"/>
          </w:tcPr>
          <w:p w:rsidR="009A10D1" w:rsidRPr="000A615E" w:rsidRDefault="009A10D1" w:rsidP="005262CF">
            <w:pPr>
              <w:pStyle w:val="pa-codes-tablepara"/>
              <w:rPr>
                <w:rFonts w:ascii="Arial" w:hAnsi="Arial" w:cs="Arial"/>
              </w:rPr>
            </w:pPr>
            <w:r w:rsidRPr="000A615E">
              <w:rPr>
                <w:rFonts w:ascii="Arial" w:hAnsi="Arial" w:cs="Arial"/>
              </w:rPr>
              <w:t>Chemical Fume Hood Exhaust</w:t>
            </w:r>
          </w:p>
        </w:tc>
        <w:tc>
          <w:tcPr>
            <w:tcW w:w="1902" w:type="dxa"/>
          </w:tcPr>
          <w:p w:rsidR="009A10D1" w:rsidRPr="000A615E" w:rsidRDefault="009A10D1" w:rsidP="000A615E">
            <w:pPr>
              <w:pStyle w:val="pa-codes-tablepara"/>
              <w:jc w:val="center"/>
              <w:rPr>
                <w:rFonts w:ascii="Arial" w:hAnsi="Arial" w:cs="Arial"/>
              </w:rPr>
            </w:pPr>
            <w:r w:rsidRPr="000A615E">
              <w:rPr>
                <w:rFonts w:ascii="Arial" w:hAnsi="Arial" w:cs="Arial"/>
              </w:rPr>
              <w:t>CFHE</w:t>
            </w:r>
          </w:p>
        </w:tc>
        <w:tc>
          <w:tcPr>
            <w:tcW w:w="2397" w:type="dxa"/>
          </w:tcPr>
          <w:p w:rsidR="009A10D1" w:rsidRPr="000A615E" w:rsidRDefault="009A10D1" w:rsidP="000A615E">
            <w:pPr>
              <w:pStyle w:val="pa-codes-tablepara"/>
              <w:jc w:val="center"/>
              <w:rPr>
                <w:rFonts w:ascii="Arial" w:hAnsi="Arial" w:cs="Arial"/>
              </w:rPr>
            </w:pPr>
            <w:r w:rsidRPr="000A615E">
              <w:rPr>
                <w:rFonts w:ascii="Arial" w:hAnsi="Arial" w:cs="Arial"/>
              </w:rPr>
              <w:t>Purple/white</w:t>
            </w:r>
          </w:p>
        </w:tc>
      </w:tr>
      <w:tr w:rsidR="009A10D1" w:rsidRPr="000A615E" w:rsidTr="000A615E">
        <w:trPr>
          <w:jc w:val="center"/>
        </w:trPr>
        <w:tc>
          <w:tcPr>
            <w:tcW w:w="5061" w:type="dxa"/>
          </w:tcPr>
          <w:p w:rsidR="009A10D1" w:rsidRPr="000A615E" w:rsidRDefault="009A10D1" w:rsidP="000A615E">
            <w:pPr>
              <w:autoSpaceDE w:val="0"/>
              <w:autoSpaceDN w:val="0"/>
              <w:adjustRightInd w:val="0"/>
              <w:rPr>
                <w:rFonts w:cs="Arial"/>
              </w:rPr>
            </w:pPr>
            <w:r w:rsidRPr="000A615E">
              <w:rPr>
                <w:rFonts w:cs="Arial"/>
              </w:rPr>
              <w:t>Chilled Water Return</w:t>
            </w:r>
          </w:p>
        </w:tc>
        <w:tc>
          <w:tcPr>
            <w:tcW w:w="1902" w:type="dxa"/>
          </w:tcPr>
          <w:p w:rsidR="009A10D1" w:rsidRPr="000A615E" w:rsidRDefault="009A10D1" w:rsidP="000A615E">
            <w:pPr>
              <w:autoSpaceDE w:val="0"/>
              <w:autoSpaceDN w:val="0"/>
              <w:adjustRightInd w:val="0"/>
              <w:jc w:val="center"/>
              <w:rPr>
                <w:rFonts w:cs="Arial"/>
              </w:rPr>
            </w:pPr>
            <w:r w:rsidRPr="000A615E">
              <w:rPr>
                <w:rFonts w:cs="Arial"/>
              </w:rPr>
              <w:t>CHWR</w:t>
            </w:r>
          </w:p>
        </w:tc>
        <w:tc>
          <w:tcPr>
            <w:tcW w:w="2397" w:type="dxa"/>
          </w:tcPr>
          <w:p w:rsidR="009A10D1" w:rsidRPr="000A615E" w:rsidRDefault="009A10D1" w:rsidP="000A615E">
            <w:pPr>
              <w:autoSpaceDE w:val="0"/>
              <w:autoSpaceDN w:val="0"/>
              <w:adjustRightInd w:val="0"/>
              <w:jc w:val="center"/>
              <w:rPr>
                <w:rFonts w:cs="Arial"/>
              </w:rPr>
            </w:pPr>
            <w:r w:rsidRPr="000A615E">
              <w:rPr>
                <w:rFonts w:cs="Arial"/>
              </w:rPr>
              <w:t>Green/White</w:t>
            </w:r>
          </w:p>
        </w:tc>
      </w:tr>
      <w:tr w:rsidR="009A10D1" w:rsidRPr="000A615E" w:rsidTr="000A615E">
        <w:trPr>
          <w:jc w:val="center"/>
        </w:trPr>
        <w:tc>
          <w:tcPr>
            <w:tcW w:w="5061" w:type="dxa"/>
          </w:tcPr>
          <w:p w:rsidR="009A10D1" w:rsidRPr="000A615E" w:rsidRDefault="009A10D1" w:rsidP="000A615E">
            <w:pPr>
              <w:autoSpaceDE w:val="0"/>
              <w:autoSpaceDN w:val="0"/>
              <w:adjustRightInd w:val="0"/>
              <w:rPr>
                <w:rFonts w:cs="Arial"/>
              </w:rPr>
            </w:pPr>
            <w:r w:rsidRPr="000A615E">
              <w:rPr>
                <w:rFonts w:cs="Arial"/>
              </w:rPr>
              <w:t xml:space="preserve">Chilled Water Supply </w:t>
            </w:r>
          </w:p>
        </w:tc>
        <w:tc>
          <w:tcPr>
            <w:tcW w:w="1902" w:type="dxa"/>
          </w:tcPr>
          <w:p w:rsidR="009A10D1" w:rsidRPr="000A615E" w:rsidRDefault="009A10D1" w:rsidP="000A615E">
            <w:pPr>
              <w:autoSpaceDE w:val="0"/>
              <w:autoSpaceDN w:val="0"/>
              <w:adjustRightInd w:val="0"/>
              <w:jc w:val="center"/>
              <w:rPr>
                <w:rFonts w:cs="Arial"/>
              </w:rPr>
            </w:pPr>
            <w:r w:rsidRPr="000A615E">
              <w:rPr>
                <w:rFonts w:cs="Arial"/>
              </w:rPr>
              <w:t>CHWS</w:t>
            </w:r>
          </w:p>
        </w:tc>
        <w:tc>
          <w:tcPr>
            <w:tcW w:w="2397" w:type="dxa"/>
          </w:tcPr>
          <w:p w:rsidR="009A10D1" w:rsidRPr="000A615E" w:rsidRDefault="009A10D1" w:rsidP="000A615E">
            <w:pPr>
              <w:autoSpaceDE w:val="0"/>
              <w:autoSpaceDN w:val="0"/>
              <w:adjustRightInd w:val="0"/>
              <w:jc w:val="center"/>
              <w:rPr>
                <w:rFonts w:cs="Arial"/>
              </w:rPr>
            </w:pPr>
            <w:r w:rsidRPr="000A615E">
              <w:rPr>
                <w:rFonts w:cs="Arial"/>
              </w:rPr>
              <w:t>Green/White</w:t>
            </w:r>
          </w:p>
        </w:tc>
      </w:tr>
      <w:tr w:rsidR="009A10D1" w:rsidRPr="000A615E" w:rsidTr="000A615E">
        <w:trPr>
          <w:jc w:val="center"/>
        </w:trPr>
        <w:tc>
          <w:tcPr>
            <w:tcW w:w="5061" w:type="dxa"/>
          </w:tcPr>
          <w:p w:rsidR="009A10D1" w:rsidRPr="000A615E" w:rsidRDefault="009A10D1" w:rsidP="000A615E">
            <w:pPr>
              <w:autoSpaceDE w:val="0"/>
              <w:autoSpaceDN w:val="0"/>
              <w:adjustRightInd w:val="0"/>
              <w:rPr>
                <w:rFonts w:cs="Arial"/>
              </w:rPr>
            </w:pPr>
            <w:r w:rsidRPr="000A615E">
              <w:rPr>
                <w:rFonts w:cs="Arial"/>
              </w:rPr>
              <w:t xml:space="preserve">Condenser Water Return </w:t>
            </w:r>
          </w:p>
        </w:tc>
        <w:tc>
          <w:tcPr>
            <w:tcW w:w="1902" w:type="dxa"/>
          </w:tcPr>
          <w:p w:rsidR="009A10D1" w:rsidRPr="000A615E" w:rsidRDefault="009A10D1" w:rsidP="000A615E">
            <w:pPr>
              <w:autoSpaceDE w:val="0"/>
              <w:autoSpaceDN w:val="0"/>
              <w:adjustRightInd w:val="0"/>
              <w:jc w:val="center"/>
              <w:rPr>
                <w:rFonts w:cs="Arial"/>
              </w:rPr>
            </w:pPr>
            <w:r w:rsidRPr="000A615E">
              <w:rPr>
                <w:rFonts w:cs="Arial"/>
              </w:rPr>
              <w:t>CWR</w:t>
            </w:r>
          </w:p>
        </w:tc>
        <w:tc>
          <w:tcPr>
            <w:tcW w:w="2397" w:type="dxa"/>
          </w:tcPr>
          <w:p w:rsidR="009A10D1" w:rsidRPr="000A615E" w:rsidRDefault="009A10D1" w:rsidP="000A615E">
            <w:pPr>
              <w:autoSpaceDE w:val="0"/>
              <w:autoSpaceDN w:val="0"/>
              <w:adjustRightInd w:val="0"/>
              <w:jc w:val="center"/>
              <w:rPr>
                <w:rFonts w:cs="Arial"/>
              </w:rPr>
            </w:pPr>
            <w:r w:rsidRPr="000A615E">
              <w:rPr>
                <w:rFonts w:cs="Arial"/>
              </w:rPr>
              <w:t>Green/White</w:t>
            </w:r>
          </w:p>
        </w:tc>
      </w:tr>
      <w:tr w:rsidR="009A10D1" w:rsidRPr="000A615E" w:rsidTr="000A615E">
        <w:trPr>
          <w:jc w:val="center"/>
        </w:trPr>
        <w:tc>
          <w:tcPr>
            <w:tcW w:w="5061" w:type="dxa"/>
          </w:tcPr>
          <w:p w:rsidR="009A10D1" w:rsidRPr="000A615E" w:rsidRDefault="009A10D1" w:rsidP="000A615E">
            <w:pPr>
              <w:autoSpaceDE w:val="0"/>
              <w:autoSpaceDN w:val="0"/>
              <w:adjustRightInd w:val="0"/>
              <w:rPr>
                <w:rFonts w:cs="Arial"/>
              </w:rPr>
            </w:pPr>
            <w:r w:rsidRPr="000A615E">
              <w:rPr>
                <w:rFonts w:cs="Arial"/>
              </w:rPr>
              <w:t>Condenser Water Supply</w:t>
            </w:r>
          </w:p>
        </w:tc>
        <w:tc>
          <w:tcPr>
            <w:tcW w:w="1902" w:type="dxa"/>
          </w:tcPr>
          <w:p w:rsidR="009A10D1" w:rsidRPr="000A615E" w:rsidRDefault="009A10D1" w:rsidP="000A615E">
            <w:pPr>
              <w:autoSpaceDE w:val="0"/>
              <w:autoSpaceDN w:val="0"/>
              <w:adjustRightInd w:val="0"/>
              <w:jc w:val="center"/>
              <w:rPr>
                <w:rFonts w:cs="Arial"/>
              </w:rPr>
            </w:pPr>
            <w:r w:rsidRPr="000A615E">
              <w:rPr>
                <w:rFonts w:cs="Arial"/>
              </w:rPr>
              <w:t>CWS</w:t>
            </w:r>
          </w:p>
        </w:tc>
        <w:tc>
          <w:tcPr>
            <w:tcW w:w="2397" w:type="dxa"/>
          </w:tcPr>
          <w:p w:rsidR="009A10D1" w:rsidRPr="000A615E" w:rsidRDefault="009A10D1" w:rsidP="000A615E">
            <w:pPr>
              <w:autoSpaceDE w:val="0"/>
              <w:autoSpaceDN w:val="0"/>
              <w:adjustRightInd w:val="0"/>
              <w:jc w:val="center"/>
              <w:rPr>
                <w:rFonts w:cs="Arial"/>
              </w:rPr>
            </w:pPr>
            <w:r w:rsidRPr="000A615E">
              <w:rPr>
                <w:rFonts w:cs="Arial"/>
              </w:rPr>
              <w:t>Green/White</w:t>
            </w:r>
          </w:p>
        </w:tc>
      </w:tr>
      <w:tr w:rsidR="009A10D1" w:rsidRPr="000A615E" w:rsidTr="000A615E">
        <w:trPr>
          <w:jc w:val="center"/>
        </w:trPr>
        <w:tc>
          <w:tcPr>
            <w:tcW w:w="5061" w:type="dxa"/>
          </w:tcPr>
          <w:p w:rsidR="009A10D1" w:rsidRPr="000A615E" w:rsidRDefault="009A10D1" w:rsidP="005262CF">
            <w:pPr>
              <w:pStyle w:val="pa-codes-tablepara"/>
              <w:rPr>
                <w:rFonts w:ascii="Arial" w:hAnsi="Arial" w:cs="Arial"/>
              </w:rPr>
            </w:pPr>
            <w:r w:rsidRPr="000A615E">
              <w:rPr>
                <w:rFonts w:ascii="Arial" w:hAnsi="Arial" w:cs="Arial"/>
              </w:rPr>
              <w:t>ETO Exhaust</w:t>
            </w:r>
          </w:p>
        </w:tc>
        <w:tc>
          <w:tcPr>
            <w:tcW w:w="1902" w:type="dxa"/>
          </w:tcPr>
          <w:p w:rsidR="009A10D1" w:rsidRPr="000A615E" w:rsidRDefault="009A10D1" w:rsidP="000A615E">
            <w:pPr>
              <w:pStyle w:val="pa-codes-tablepara"/>
              <w:jc w:val="center"/>
              <w:rPr>
                <w:rFonts w:ascii="Arial" w:hAnsi="Arial" w:cs="Arial"/>
              </w:rPr>
            </w:pPr>
            <w:r w:rsidRPr="000A615E">
              <w:rPr>
                <w:rFonts w:ascii="Arial" w:hAnsi="Arial" w:cs="Arial"/>
              </w:rPr>
              <w:t>ETOE</w:t>
            </w:r>
          </w:p>
        </w:tc>
        <w:tc>
          <w:tcPr>
            <w:tcW w:w="2397" w:type="dxa"/>
          </w:tcPr>
          <w:p w:rsidR="009A10D1" w:rsidRPr="000A615E" w:rsidRDefault="009A10D1" w:rsidP="000A615E">
            <w:pPr>
              <w:pStyle w:val="pa-codes-tablepara"/>
              <w:jc w:val="center"/>
              <w:rPr>
                <w:rFonts w:ascii="Arial" w:hAnsi="Arial" w:cs="Arial"/>
              </w:rPr>
            </w:pPr>
            <w:r w:rsidRPr="000A615E">
              <w:rPr>
                <w:rFonts w:ascii="Arial" w:hAnsi="Arial" w:cs="Arial"/>
              </w:rPr>
              <w:t>Purple/white</w:t>
            </w:r>
          </w:p>
        </w:tc>
      </w:tr>
      <w:tr w:rsidR="009A10D1" w:rsidRPr="000A615E" w:rsidTr="000A615E">
        <w:trPr>
          <w:jc w:val="center"/>
        </w:trPr>
        <w:tc>
          <w:tcPr>
            <w:tcW w:w="5061" w:type="dxa"/>
          </w:tcPr>
          <w:p w:rsidR="009A10D1" w:rsidRPr="000A615E" w:rsidRDefault="009A10D1" w:rsidP="000A615E">
            <w:pPr>
              <w:autoSpaceDE w:val="0"/>
              <w:autoSpaceDN w:val="0"/>
              <w:adjustRightInd w:val="0"/>
              <w:rPr>
                <w:rFonts w:cs="Arial"/>
              </w:rPr>
            </w:pPr>
            <w:r w:rsidRPr="000A615E">
              <w:rPr>
                <w:rFonts w:cs="Arial"/>
              </w:rPr>
              <w:t xml:space="preserve">Fire Suppression Water </w:t>
            </w:r>
          </w:p>
        </w:tc>
        <w:tc>
          <w:tcPr>
            <w:tcW w:w="1902" w:type="dxa"/>
          </w:tcPr>
          <w:p w:rsidR="009A10D1" w:rsidRPr="000A615E" w:rsidRDefault="009A10D1" w:rsidP="000A615E">
            <w:pPr>
              <w:autoSpaceDE w:val="0"/>
              <w:autoSpaceDN w:val="0"/>
              <w:adjustRightInd w:val="0"/>
              <w:jc w:val="center"/>
              <w:rPr>
                <w:rFonts w:cs="Arial"/>
              </w:rPr>
            </w:pPr>
            <w:r w:rsidRPr="000A615E">
              <w:rPr>
                <w:rFonts w:cs="Arial"/>
              </w:rPr>
              <w:t>FIRE</w:t>
            </w:r>
          </w:p>
        </w:tc>
        <w:tc>
          <w:tcPr>
            <w:tcW w:w="2397" w:type="dxa"/>
          </w:tcPr>
          <w:p w:rsidR="009A10D1" w:rsidRPr="000A615E" w:rsidRDefault="009A10D1" w:rsidP="000A615E">
            <w:pPr>
              <w:autoSpaceDE w:val="0"/>
              <w:autoSpaceDN w:val="0"/>
              <w:adjustRightInd w:val="0"/>
              <w:jc w:val="center"/>
              <w:rPr>
                <w:rFonts w:cs="Arial"/>
              </w:rPr>
            </w:pPr>
            <w:r w:rsidRPr="000A615E">
              <w:rPr>
                <w:rFonts w:cs="Arial"/>
              </w:rPr>
              <w:t>Red/White</w:t>
            </w:r>
          </w:p>
        </w:tc>
      </w:tr>
      <w:tr w:rsidR="009A10D1" w:rsidRPr="000A615E" w:rsidTr="000A615E">
        <w:trPr>
          <w:jc w:val="center"/>
        </w:trPr>
        <w:tc>
          <w:tcPr>
            <w:tcW w:w="5061" w:type="dxa"/>
          </w:tcPr>
          <w:p w:rsidR="009A10D1" w:rsidRPr="000A615E" w:rsidRDefault="009A10D1" w:rsidP="000A615E">
            <w:pPr>
              <w:autoSpaceDE w:val="0"/>
              <w:autoSpaceDN w:val="0"/>
              <w:adjustRightInd w:val="0"/>
              <w:rPr>
                <w:rFonts w:cs="Arial"/>
              </w:rPr>
            </w:pPr>
            <w:r w:rsidRPr="000A615E">
              <w:rPr>
                <w:rFonts w:cs="Arial"/>
              </w:rPr>
              <w:t xml:space="preserve">Fuel Oil Return </w:t>
            </w:r>
          </w:p>
        </w:tc>
        <w:tc>
          <w:tcPr>
            <w:tcW w:w="1902" w:type="dxa"/>
          </w:tcPr>
          <w:p w:rsidR="009A10D1" w:rsidRPr="000A615E" w:rsidRDefault="009A10D1" w:rsidP="000A615E">
            <w:pPr>
              <w:autoSpaceDE w:val="0"/>
              <w:autoSpaceDN w:val="0"/>
              <w:adjustRightInd w:val="0"/>
              <w:jc w:val="center"/>
              <w:rPr>
                <w:rFonts w:cs="Arial"/>
              </w:rPr>
            </w:pPr>
            <w:r w:rsidRPr="000A615E">
              <w:rPr>
                <w:rFonts w:cs="Arial"/>
              </w:rPr>
              <w:t>FOR</w:t>
            </w:r>
          </w:p>
        </w:tc>
        <w:tc>
          <w:tcPr>
            <w:tcW w:w="2397" w:type="dxa"/>
          </w:tcPr>
          <w:p w:rsidR="009A10D1" w:rsidRPr="000A615E" w:rsidRDefault="009A10D1" w:rsidP="000A615E">
            <w:pPr>
              <w:autoSpaceDE w:val="0"/>
              <w:autoSpaceDN w:val="0"/>
              <w:adjustRightInd w:val="0"/>
              <w:jc w:val="center"/>
              <w:rPr>
                <w:rFonts w:cs="Arial"/>
              </w:rPr>
            </w:pPr>
            <w:r w:rsidRPr="000A615E">
              <w:rPr>
                <w:rFonts w:cs="Arial"/>
              </w:rPr>
              <w:t>Yellow/Black</w:t>
            </w:r>
          </w:p>
        </w:tc>
      </w:tr>
      <w:tr w:rsidR="009A10D1" w:rsidRPr="000A615E" w:rsidTr="000A615E">
        <w:trPr>
          <w:jc w:val="center"/>
        </w:trPr>
        <w:tc>
          <w:tcPr>
            <w:tcW w:w="5061" w:type="dxa"/>
          </w:tcPr>
          <w:p w:rsidR="009A10D1" w:rsidRPr="000A615E" w:rsidRDefault="009A10D1" w:rsidP="000A615E">
            <w:pPr>
              <w:autoSpaceDE w:val="0"/>
              <w:autoSpaceDN w:val="0"/>
              <w:adjustRightInd w:val="0"/>
              <w:rPr>
                <w:rFonts w:cs="Arial"/>
              </w:rPr>
            </w:pPr>
            <w:r w:rsidRPr="000A615E">
              <w:rPr>
                <w:rFonts w:cs="Arial"/>
              </w:rPr>
              <w:t xml:space="preserve">Fuel Oil Supply </w:t>
            </w:r>
          </w:p>
        </w:tc>
        <w:tc>
          <w:tcPr>
            <w:tcW w:w="1902" w:type="dxa"/>
          </w:tcPr>
          <w:p w:rsidR="009A10D1" w:rsidRPr="000A615E" w:rsidRDefault="009A10D1" w:rsidP="000A615E">
            <w:pPr>
              <w:autoSpaceDE w:val="0"/>
              <w:autoSpaceDN w:val="0"/>
              <w:adjustRightInd w:val="0"/>
              <w:jc w:val="center"/>
              <w:rPr>
                <w:rFonts w:cs="Arial"/>
              </w:rPr>
            </w:pPr>
            <w:r w:rsidRPr="000A615E">
              <w:rPr>
                <w:rFonts w:cs="Arial"/>
              </w:rPr>
              <w:t>FOS</w:t>
            </w:r>
          </w:p>
        </w:tc>
        <w:tc>
          <w:tcPr>
            <w:tcW w:w="2397" w:type="dxa"/>
          </w:tcPr>
          <w:p w:rsidR="009A10D1" w:rsidRPr="000A615E" w:rsidRDefault="009A10D1" w:rsidP="000A615E">
            <w:pPr>
              <w:autoSpaceDE w:val="0"/>
              <w:autoSpaceDN w:val="0"/>
              <w:adjustRightInd w:val="0"/>
              <w:jc w:val="center"/>
              <w:rPr>
                <w:rFonts w:cs="Arial"/>
              </w:rPr>
            </w:pPr>
            <w:r w:rsidRPr="000A615E">
              <w:rPr>
                <w:rFonts w:cs="Arial"/>
              </w:rPr>
              <w:t>Yellow/Black</w:t>
            </w:r>
          </w:p>
        </w:tc>
      </w:tr>
      <w:tr w:rsidR="009A10D1" w:rsidRPr="000A615E" w:rsidTr="000A615E">
        <w:trPr>
          <w:jc w:val="center"/>
        </w:trPr>
        <w:tc>
          <w:tcPr>
            <w:tcW w:w="5061" w:type="dxa"/>
          </w:tcPr>
          <w:p w:rsidR="009A10D1" w:rsidRPr="000A615E" w:rsidRDefault="009A10D1" w:rsidP="000A615E">
            <w:pPr>
              <w:autoSpaceDE w:val="0"/>
              <w:autoSpaceDN w:val="0"/>
              <w:adjustRightInd w:val="0"/>
              <w:rPr>
                <w:rFonts w:cs="Arial"/>
              </w:rPr>
            </w:pPr>
            <w:r w:rsidRPr="000A615E">
              <w:rPr>
                <w:rFonts w:cs="Arial"/>
              </w:rPr>
              <w:t>Gray Water</w:t>
            </w:r>
          </w:p>
        </w:tc>
        <w:tc>
          <w:tcPr>
            <w:tcW w:w="1902" w:type="dxa"/>
          </w:tcPr>
          <w:p w:rsidR="009A10D1" w:rsidRPr="000A615E" w:rsidRDefault="009A10D1" w:rsidP="000A615E">
            <w:pPr>
              <w:autoSpaceDE w:val="0"/>
              <w:autoSpaceDN w:val="0"/>
              <w:adjustRightInd w:val="0"/>
              <w:jc w:val="center"/>
              <w:rPr>
                <w:rFonts w:cs="Arial"/>
              </w:rPr>
            </w:pPr>
            <w:r w:rsidRPr="000A615E">
              <w:rPr>
                <w:rFonts w:cs="Arial"/>
              </w:rPr>
              <w:t>-</w:t>
            </w:r>
          </w:p>
        </w:tc>
        <w:tc>
          <w:tcPr>
            <w:tcW w:w="2397" w:type="dxa"/>
          </w:tcPr>
          <w:p w:rsidR="009A10D1" w:rsidRPr="000A615E" w:rsidRDefault="009A10D1" w:rsidP="000A615E">
            <w:pPr>
              <w:autoSpaceDE w:val="0"/>
              <w:autoSpaceDN w:val="0"/>
              <w:adjustRightInd w:val="0"/>
              <w:jc w:val="center"/>
              <w:rPr>
                <w:rFonts w:cs="Arial"/>
              </w:rPr>
            </w:pPr>
            <w:r w:rsidRPr="000A615E">
              <w:rPr>
                <w:rFonts w:cs="Arial"/>
              </w:rPr>
              <w:t>Green/White</w:t>
            </w:r>
          </w:p>
        </w:tc>
      </w:tr>
      <w:tr w:rsidR="009A10D1" w:rsidRPr="000A615E" w:rsidTr="000A615E">
        <w:trPr>
          <w:jc w:val="center"/>
        </w:trPr>
        <w:tc>
          <w:tcPr>
            <w:tcW w:w="5061" w:type="dxa"/>
          </w:tcPr>
          <w:p w:rsidR="009A10D1" w:rsidRPr="000A615E" w:rsidRDefault="009A10D1" w:rsidP="000A615E">
            <w:pPr>
              <w:autoSpaceDE w:val="0"/>
              <w:autoSpaceDN w:val="0"/>
              <w:adjustRightInd w:val="0"/>
              <w:rPr>
                <w:rFonts w:cs="Arial"/>
              </w:rPr>
            </w:pPr>
            <w:r w:rsidRPr="000A615E">
              <w:rPr>
                <w:rFonts w:cs="Arial"/>
              </w:rPr>
              <w:t xml:space="preserve">Hazardous Waste </w:t>
            </w:r>
          </w:p>
        </w:tc>
        <w:tc>
          <w:tcPr>
            <w:tcW w:w="1902" w:type="dxa"/>
          </w:tcPr>
          <w:p w:rsidR="009A10D1" w:rsidRPr="000A615E" w:rsidRDefault="009A10D1" w:rsidP="000A615E">
            <w:pPr>
              <w:autoSpaceDE w:val="0"/>
              <w:autoSpaceDN w:val="0"/>
              <w:adjustRightInd w:val="0"/>
              <w:jc w:val="center"/>
              <w:rPr>
                <w:rFonts w:cs="Arial"/>
              </w:rPr>
            </w:pPr>
            <w:r w:rsidRPr="000A615E">
              <w:rPr>
                <w:rFonts w:cs="Arial"/>
              </w:rPr>
              <w:t>HAZ</w:t>
            </w:r>
          </w:p>
        </w:tc>
        <w:tc>
          <w:tcPr>
            <w:tcW w:w="2397" w:type="dxa"/>
          </w:tcPr>
          <w:p w:rsidR="009A10D1" w:rsidRPr="000A615E" w:rsidRDefault="009A10D1" w:rsidP="000A615E">
            <w:pPr>
              <w:autoSpaceDE w:val="0"/>
              <w:autoSpaceDN w:val="0"/>
              <w:adjustRightInd w:val="0"/>
              <w:jc w:val="center"/>
              <w:rPr>
                <w:rFonts w:cs="Arial"/>
              </w:rPr>
            </w:pPr>
            <w:r w:rsidRPr="000A615E">
              <w:rPr>
                <w:rFonts w:cs="Arial"/>
              </w:rPr>
              <w:t>Orange/Black</w:t>
            </w:r>
          </w:p>
        </w:tc>
      </w:tr>
      <w:tr w:rsidR="009A10D1" w:rsidRPr="000A615E" w:rsidTr="000A615E">
        <w:trPr>
          <w:jc w:val="center"/>
        </w:trPr>
        <w:tc>
          <w:tcPr>
            <w:tcW w:w="5061" w:type="dxa"/>
          </w:tcPr>
          <w:p w:rsidR="009A10D1" w:rsidRPr="000A615E" w:rsidRDefault="009A10D1" w:rsidP="005262CF">
            <w:pPr>
              <w:pStyle w:val="pa-codes-tablepara"/>
              <w:rPr>
                <w:rFonts w:ascii="Arial" w:hAnsi="Arial" w:cs="Arial"/>
              </w:rPr>
            </w:pPr>
            <w:r w:rsidRPr="000A615E">
              <w:rPr>
                <w:rFonts w:ascii="Arial" w:hAnsi="Arial" w:cs="Arial"/>
              </w:rPr>
              <w:t>Helium </w:t>
            </w:r>
          </w:p>
        </w:tc>
        <w:tc>
          <w:tcPr>
            <w:tcW w:w="1902" w:type="dxa"/>
          </w:tcPr>
          <w:p w:rsidR="009A10D1" w:rsidRPr="000A615E" w:rsidRDefault="009A10D1" w:rsidP="000A615E">
            <w:pPr>
              <w:pStyle w:val="pa-codes-tablepara"/>
              <w:jc w:val="center"/>
              <w:rPr>
                <w:rFonts w:ascii="Arial" w:hAnsi="Arial" w:cs="Arial"/>
              </w:rPr>
            </w:pPr>
            <w:r w:rsidRPr="000A615E">
              <w:rPr>
                <w:rFonts w:ascii="Arial" w:hAnsi="Arial" w:cs="Arial"/>
              </w:rPr>
              <w:t>He </w:t>
            </w:r>
          </w:p>
        </w:tc>
        <w:tc>
          <w:tcPr>
            <w:tcW w:w="2397" w:type="dxa"/>
          </w:tcPr>
          <w:p w:rsidR="009A10D1" w:rsidRPr="000A615E" w:rsidRDefault="009A10D1" w:rsidP="000A615E">
            <w:pPr>
              <w:pStyle w:val="pa-codes-tablepara"/>
              <w:jc w:val="center"/>
              <w:rPr>
                <w:rFonts w:ascii="Arial" w:hAnsi="Arial" w:cs="Arial"/>
              </w:rPr>
            </w:pPr>
            <w:r w:rsidRPr="000A615E">
              <w:rPr>
                <w:rFonts w:ascii="Arial" w:hAnsi="Arial" w:cs="Arial"/>
              </w:rPr>
              <w:t>Brown/white</w:t>
            </w:r>
          </w:p>
        </w:tc>
      </w:tr>
      <w:tr w:rsidR="009A10D1" w:rsidRPr="000A615E" w:rsidTr="000A615E">
        <w:trPr>
          <w:jc w:val="center"/>
        </w:trPr>
        <w:tc>
          <w:tcPr>
            <w:tcW w:w="5061" w:type="dxa"/>
          </w:tcPr>
          <w:p w:rsidR="009A10D1" w:rsidRPr="000A615E" w:rsidRDefault="009A10D1" w:rsidP="000A615E">
            <w:pPr>
              <w:autoSpaceDE w:val="0"/>
              <w:autoSpaceDN w:val="0"/>
              <w:adjustRightInd w:val="0"/>
              <w:rPr>
                <w:rFonts w:cs="Arial"/>
              </w:rPr>
            </w:pPr>
            <w:r w:rsidRPr="000A615E">
              <w:rPr>
                <w:rFonts w:cs="Arial"/>
              </w:rPr>
              <w:t xml:space="preserve">High Pressure Condensate </w:t>
            </w:r>
          </w:p>
        </w:tc>
        <w:tc>
          <w:tcPr>
            <w:tcW w:w="1902" w:type="dxa"/>
          </w:tcPr>
          <w:p w:rsidR="009A10D1" w:rsidRPr="000A615E" w:rsidRDefault="009A10D1" w:rsidP="000A615E">
            <w:pPr>
              <w:autoSpaceDE w:val="0"/>
              <w:autoSpaceDN w:val="0"/>
              <w:adjustRightInd w:val="0"/>
              <w:jc w:val="center"/>
              <w:rPr>
                <w:rFonts w:cs="Arial"/>
              </w:rPr>
            </w:pPr>
            <w:r w:rsidRPr="000A615E">
              <w:rPr>
                <w:rFonts w:cs="Arial"/>
              </w:rPr>
              <w:t>HPC</w:t>
            </w:r>
          </w:p>
        </w:tc>
        <w:tc>
          <w:tcPr>
            <w:tcW w:w="2397" w:type="dxa"/>
          </w:tcPr>
          <w:p w:rsidR="009A10D1" w:rsidRPr="000A615E" w:rsidRDefault="009A10D1" w:rsidP="000A615E">
            <w:pPr>
              <w:autoSpaceDE w:val="0"/>
              <w:autoSpaceDN w:val="0"/>
              <w:adjustRightInd w:val="0"/>
              <w:jc w:val="center"/>
              <w:rPr>
                <w:rFonts w:cs="Arial"/>
              </w:rPr>
            </w:pPr>
            <w:r w:rsidRPr="000A615E">
              <w:rPr>
                <w:rFonts w:cs="Arial"/>
              </w:rPr>
              <w:t>Blue/White</w:t>
            </w:r>
          </w:p>
        </w:tc>
      </w:tr>
      <w:tr w:rsidR="009A10D1" w:rsidRPr="000A615E" w:rsidTr="000A615E">
        <w:trPr>
          <w:jc w:val="center"/>
        </w:trPr>
        <w:tc>
          <w:tcPr>
            <w:tcW w:w="5061" w:type="dxa"/>
          </w:tcPr>
          <w:p w:rsidR="009A10D1" w:rsidRPr="000A615E" w:rsidRDefault="009A10D1" w:rsidP="000A615E">
            <w:pPr>
              <w:autoSpaceDE w:val="0"/>
              <w:autoSpaceDN w:val="0"/>
              <w:adjustRightInd w:val="0"/>
              <w:rPr>
                <w:rFonts w:cs="Arial"/>
              </w:rPr>
            </w:pPr>
            <w:r w:rsidRPr="000A615E">
              <w:rPr>
                <w:rFonts w:cs="Arial"/>
              </w:rPr>
              <w:t>High Pressure Steam (above 125#)</w:t>
            </w:r>
          </w:p>
        </w:tc>
        <w:tc>
          <w:tcPr>
            <w:tcW w:w="1902" w:type="dxa"/>
          </w:tcPr>
          <w:p w:rsidR="009A10D1" w:rsidRPr="000A615E" w:rsidRDefault="009A10D1" w:rsidP="000A615E">
            <w:pPr>
              <w:autoSpaceDE w:val="0"/>
              <w:autoSpaceDN w:val="0"/>
              <w:adjustRightInd w:val="0"/>
              <w:jc w:val="center"/>
              <w:rPr>
                <w:rFonts w:cs="Arial"/>
              </w:rPr>
            </w:pPr>
            <w:r w:rsidRPr="000A615E">
              <w:rPr>
                <w:rFonts w:cs="Arial"/>
              </w:rPr>
              <w:t>HPS</w:t>
            </w:r>
          </w:p>
        </w:tc>
        <w:tc>
          <w:tcPr>
            <w:tcW w:w="2397" w:type="dxa"/>
          </w:tcPr>
          <w:p w:rsidR="009A10D1" w:rsidRPr="000A615E" w:rsidRDefault="009A10D1" w:rsidP="000A615E">
            <w:pPr>
              <w:jc w:val="center"/>
              <w:rPr>
                <w:rFonts w:cs="Arial"/>
              </w:rPr>
            </w:pPr>
            <w:r w:rsidRPr="000A615E">
              <w:rPr>
                <w:rFonts w:cs="Arial"/>
              </w:rPr>
              <w:t>Blue/White</w:t>
            </w:r>
          </w:p>
        </w:tc>
      </w:tr>
      <w:tr w:rsidR="009A10D1" w:rsidRPr="000A615E" w:rsidTr="000A615E">
        <w:trPr>
          <w:jc w:val="center"/>
        </w:trPr>
        <w:tc>
          <w:tcPr>
            <w:tcW w:w="5061" w:type="dxa"/>
          </w:tcPr>
          <w:p w:rsidR="009A10D1" w:rsidRPr="000A615E" w:rsidRDefault="009A10D1" w:rsidP="000A615E">
            <w:pPr>
              <w:autoSpaceDE w:val="0"/>
              <w:autoSpaceDN w:val="0"/>
              <w:adjustRightInd w:val="0"/>
              <w:rPr>
                <w:rFonts w:cs="Arial"/>
              </w:rPr>
            </w:pPr>
            <w:r w:rsidRPr="000A615E">
              <w:rPr>
                <w:rFonts w:cs="Arial"/>
              </w:rPr>
              <w:t xml:space="preserve">High Purity Water </w:t>
            </w:r>
          </w:p>
        </w:tc>
        <w:tc>
          <w:tcPr>
            <w:tcW w:w="1902" w:type="dxa"/>
          </w:tcPr>
          <w:p w:rsidR="009A10D1" w:rsidRPr="000A615E" w:rsidRDefault="009A10D1" w:rsidP="000A615E">
            <w:pPr>
              <w:autoSpaceDE w:val="0"/>
              <w:autoSpaceDN w:val="0"/>
              <w:adjustRightInd w:val="0"/>
              <w:jc w:val="center"/>
              <w:rPr>
                <w:rFonts w:cs="Arial"/>
              </w:rPr>
            </w:pPr>
            <w:r w:rsidRPr="000A615E">
              <w:rPr>
                <w:rFonts w:cs="Arial"/>
              </w:rPr>
              <w:t>DI or RO</w:t>
            </w:r>
          </w:p>
        </w:tc>
        <w:tc>
          <w:tcPr>
            <w:tcW w:w="2397" w:type="dxa"/>
          </w:tcPr>
          <w:p w:rsidR="009A10D1" w:rsidRPr="000A615E" w:rsidRDefault="009A10D1" w:rsidP="000A615E">
            <w:pPr>
              <w:autoSpaceDE w:val="0"/>
              <w:autoSpaceDN w:val="0"/>
              <w:adjustRightInd w:val="0"/>
              <w:jc w:val="center"/>
              <w:rPr>
                <w:rFonts w:cs="Arial"/>
              </w:rPr>
            </w:pPr>
            <w:r w:rsidRPr="000A615E">
              <w:rPr>
                <w:rFonts w:cs="Arial"/>
              </w:rPr>
              <w:t>Green/White</w:t>
            </w:r>
          </w:p>
        </w:tc>
      </w:tr>
      <w:tr w:rsidR="009A10D1" w:rsidRPr="000A615E" w:rsidTr="000A615E">
        <w:trPr>
          <w:jc w:val="center"/>
        </w:trPr>
        <w:tc>
          <w:tcPr>
            <w:tcW w:w="5061" w:type="dxa"/>
          </w:tcPr>
          <w:p w:rsidR="009A10D1" w:rsidRPr="000A615E" w:rsidRDefault="009A10D1" w:rsidP="000A615E">
            <w:pPr>
              <w:autoSpaceDE w:val="0"/>
              <w:autoSpaceDN w:val="0"/>
              <w:adjustRightInd w:val="0"/>
              <w:rPr>
                <w:rFonts w:cs="Arial"/>
              </w:rPr>
            </w:pPr>
            <w:r w:rsidRPr="000A615E">
              <w:rPr>
                <w:rFonts w:cs="Arial"/>
              </w:rPr>
              <w:t xml:space="preserve">Hot Water Heating Return </w:t>
            </w:r>
          </w:p>
        </w:tc>
        <w:tc>
          <w:tcPr>
            <w:tcW w:w="1902" w:type="dxa"/>
          </w:tcPr>
          <w:p w:rsidR="009A10D1" w:rsidRPr="000A615E" w:rsidRDefault="009A10D1" w:rsidP="000A615E">
            <w:pPr>
              <w:autoSpaceDE w:val="0"/>
              <w:autoSpaceDN w:val="0"/>
              <w:adjustRightInd w:val="0"/>
              <w:jc w:val="center"/>
              <w:rPr>
                <w:rFonts w:cs="Arial"/>
              </w:rPr>
            </w:pPr>
            <w:r w:rsidRPr="000A615E">
              <w:rPr>
                <w:rFonts w:cs="Arial"/>
              </w:rPr>
              <w:t>HWR</w:t>
            </w:r>
          </w:p>
        </w:tc>
        <w:tc>
          <w:tcPr>
            <w:tcW w:w="2397" w:type="dxa"/>
          </w:tcPr>
          <w:p w:rsidR="009A10D1" w:rsidRPr="000A615E" w:rsidRDefault="009A10D1" w:rsidP="000A615E">
            <w:pPr>
              <w:jc w:val="center"/>
              <w:rPr>
                <w:rFonts w:cs="Arial"/>
              </w:rPr>
            </w:pPr>
            <w:r w:rsidRPr="000A615E">
              <w:rPr>
                <w:rFonts w:cs="Arial"/>
              </w:rPr>
              <w:t>Green/White</w:t>
            </w:r>
          </w:p>
        </w:tc>
      </w:tr>
      <w:tr w:rsidR="009A10D1" w:rsidRPr="000A615E" w:rsidTr="000A615E">
        <w:trPr>
          <w:jc w:val="center"/>
        </w:trPr>
        <w:tc>
          <w:tcPr>
            <w:tcW w:w="5061" w:type="dxa"/>
          </w:tcPr>
          <w:p w:rsidR="009A10D1" w:rsidRPr="000A615E" w:rsidRDefault="009A10D1" w:rsidP="000A615E">
            <w:pPr>
              <w:autoSpaceDE w:val="0"/>
              <w:autoSpaceDN w:val="0"/>
              <w:adjustRightInd w:val="0"/>
              <w:rPr>
                <w:rFonts w:cs="Arial"/>
              </w:rPr>
            </w:pPr>
            <w:r w:rsidRPr="000A615E">
              <w:rPr>
                <w:rFonts w:cs="Arial"/>
              </w:rPr>
              <w:t xml:space="preserve">Hot Water Heating Supply </w:t>
            </w:r>
          </w:p>
        </w:tc>
        <w:tc>
          <w:tcPr>
            <w:tcW w:w="1902" w:type="dxa"/>
          </w:tcPr>
          <w:p w:rsidR="009A10D1" w:rsidRPr="000A615E" w:rsidRDefault="009A10D1" w:rsidP="000A615E">
            <w:pPr>
              <w:autoSpaceDE w:val="0"/>
              <w:autoSpaceDN w:val="0"/>
              <w:adjustRightInd w:val="0"/>
              <w:jc w:val="center"/>
              <w:rPr>
                <w:rFonts w:cs="Arial"/>
              </w:rPr>
            </w:pPr>
            <w:r w:rsidRPr="000A615E">
              <w:rPr>
                <w:rFonts w:cs="Arial"/>
              </w:rPr>
              <w:t>HWS</w:t>
            </w:r>
          </w:p>
        </w:tc>
        <w:tc>
          <w:tcPr>
            <w:tcW w:w="2397" w:type="dxa"/>
          </w:tcPr>
          <w:p w:rsidR="009A10D1" w:rsidRPr="000A615E" w:rsidRDefault="009A10D1" w:rsidP="000A615E">
            <w:pPr>
              <w:jc w:val="center"/>
              <w:rPr>
                <w:rFonts w:cs="Arial"/>
              </w:rPr>
            </w:pPr>
            <w:r w:rsidRPr="000A615E">
              <w:rPr>
                <w:rFonts w:cs="Arial"/>
              </w:rPr>
              <w:t>Green/White</w:t>
            </w:r>
          </w:p>
        </w:tc>
      </w:tr>
      <w:tr w:rsidR="009A10D1" w:rsidRPr="000A615E" w:rsidTr="000A615E">
        <w:trPr>
          <w:jc w:val="center"/>
        </w:trPr>
        <w:tc>
          <w:tcPr>
            <w:tcW w:w="5061" w:type="dxa"/>
          </w:tcPr>
          <w:p w:rsidR="009A10D1" w:rsidRPr="000A615E" w:rsidRDefault="009A10D1" w:rsidP="005262CF">
            <w:pPr>
              <w:pStyle w:val="pa-codes-tablepara"/>
              <w:rPr>
                <w:rFonts w:ascii="Arial" w:hAnsi="Arial" w:cs="Arial"/>
              </w:rPr>
            </w:pPr>
            <w:r w:rsidRPr="000A615E">
              <w:rPr>
                <w:rFonts w:ascii="Arial" w:hAnsi="Arial" w:cs="Arial"/>
              </w:rPr>
              <w:t>Instrument air </w:t>
            </w:r>
          </w:p>
        </w:tc>
        <w:tc>
          <w:tcPr>
            <w:tcW w:w="1902" w:type="dxa"/>
          </w:tcPr>
          <w:p w:rsidR="009A10D1" w:rsidRPr="000A615E" w:rsidRDefault="009A10D1" w:rsidP="000A615E">
            <w:pPr>
              <w:pStyle w:val="pa-codes-tablepara"/>
              <w:jc w:val="center"/>
              <w:rPr>
                <w:rFonts w:ascii="Arial" w:hAnsi="Arial" w:cs="Arial"/>
              </w:rPr>
            </w:pPr>
            <w:r w:rsidRPr="000A615E">
              <w:rPr>
                <w:rFonts w:ascii="Arial" w:hAnsi="Arial" w:cs="Arial"/>
              </w:rPr>
              <w:t> IA</w:t>
            </w:r>
          </w:p>
        </w:tc>
        <w:tc>
          <w:tcPr>
            <w:tcW w:w="2397" w:type="dxa"/>
          </w:tcPr>
          <w:p w:rsidR="009A10D1" w:rsidRPr="000A615E" w:rsidRDefault="009A10D1" w:rsidP="000A615E">
            <w:pPr>
              <w:pStyle w:val="pa-codes-tablepara"/>
              <w:jc w:val="center"/>
              <w:rPr>
                <w:rFonts w:ascii="Arial" w:hAnsi="Arial" w:cs="Arial"/>
              </w:rPr>
            </w:pPr>
            <w:r w:rsidRPr="000A615E">
              <w:rPr>
                <w:rFonts w:ascii="Arial" w:hAnsi="Arial" w:cs="Arial"/>
              </w:rPr>
              <w:t>Red/white </w:t>
            </w:r>
          </w:p>
        </w:tc>
      </w:tr>
      <w:tr w:rsidR="009A10D1" w:rsidRPr="000A615E" w:rsidTr="000A615E">
        <w:trPr>
          <w:jc w:val="center"/>
        </w:trPr>
        <w:tc>
          <w:tcPr>
            <w:tcW w:w="5061" w:type="dxa"/>
          </w:tcPr>
          <w:p w:rsidR="009A10D1" w:rsidRPr="000A615E" w:rsidRDefault="009A10D1" w:rsidP="005262CF">
            <w:pPr>
              <w:pStyle w:val="pa-codes-tablepara"/>
              <w:rPr>
                <w:rFonts w:ascii="Arial" w:hAnsi="Arial" w:cs="Arial"/>
              </w:rPr>
            </w:pPr>
            <w:r w:rsidRPr="000A615E">
              <w:rPr>
                <w:rFonts w:ascii="Arial" w:hAnsi="Arial" w:cs="Arial"/>
              </w:rPr>
              <w:t>Laboratory air </w:t>
            </w:r>
          </w:p>
        </w:tc>
        <w:tc>
          <w:tcPr>
            <w:tcW w:w="1902" w:type="dxa"/>
          </w:tcPr>
          <w:p w:rsidR="009A10D1" w:rsidRPr="000A615E" w:rsidRDefault="009A10D1" w:rsidP="000A615E">
            <w:pPr>
              <w:pStyle w:val="pa-codes-tablepara"/>
              <w:jc w:val="center"/>
              <w:rPr>
                <w:rFonts w:ascii="Arial" w:hAnsi="Arial" w:cs="Arial"/>
              </w:rPr>
            </w:pPr>
            <w:r w:rsidRPr="000A615E">
              <w:rPr>
                <w:rFonts w:ascii="Arial" w:hAnsi="Arial" w:cs="Arial"/>
              </w:rPr>
              <w:t>Lab Air</w:t>
            </w:r>
          </w:p>
        </w:tc>
        <w:tc>
          <w:tcPr>
            <w:tcW w:w="2397" w:type="dxa"/>
          </w:tcPr>
          <w:p w:rsidR="009A10D1" w:rsidRPr="000A615E" w:rsidRDefault="009A10D1" w:rsidP="000A615E">
            <w:pPr>
              <w:pStyle w:val="pa-codes-tablepara"/>
              <w:jc w:val="center"/>
              <w:rPr>
                <w:rFonts w:ascii="Arial" w:hAnsi="Arial" w:cs="Arial"/>
              </w:rPr>
            </w:pPr>
            <w:r w:rsidRPr="000A615E">
              <w:rPr>
                <w:rFonts w:ascii="Arial" w:hAnsi="Arial" w:cs="Arial"/>
              </w:rPr>
              <w:t>Yellow and white checkerboard/black</w:t>
            </w:r>
          </w:p>
        </w:tc>
      </w:tr>
      <w:tr w:rsidR="009A10D1" w:rsidRPr="000A615E" w:rsidTr="000A615E">
        <w:trPr>
          <w:jc w:val="center"/>
        </w:trPr>
        <w:tc>
          <w:tcPr>
            <w:tcW w:w="5061" w:type="dxa"/>
          </w:tcPr>
          <w:p w:rsidR="009A10D1" w:rsidRPr="000A615E" w:rsidRDefault="009A10D1" w:rsidP="005262CF">
            <w:pPr>
              <w:pStyle w:val="pa-codes-tablepara"/>
              <w:rPr>
                <w:rFonts w:ascii="Arial" w:hAnsi="Arial" w:cs="Arial"/>
              </w:rPr>
            </w:pPr>
            <w:r w:rsidRPr="000A615E">
              <w:rPr>
                <w:rFonts w:ascii="Arial" w:hAnsi="Arial" w:cs="Arial"/>
              </w:rPr>
              <w:t>Laboratory vacuum </w:t>
            </w:r>
          </w:p>
        </w:tc>
        <w:tc>
          <w:tcPr>
            <w:tcW w:w="1902" w:type="dxa"/>
          </w:tcPr>
          <w:p w:rsidR="009A10D1" w:rsidRPr="000A615E" w:rsidRDefault="009A10D1" w:rsidP="000A615E">
            <w:pPr>
              <w:pStyle w:val="pa-codes-tablepara"/>
              <w:jc w:val="center"/>
              <w:rPr>
                <w:rFonts w:ascii="Arial" w:hAnsi="Arial" w:cs="Arial"/>
              </w:rPr>
            </w:pPr>
            <w:r w:rsidRPr="000A615E">
              <w:rPr>
                <w:rFonts w:ascii="Arial" w:hAnsi="Arial" w:cs="Arial"/>
              </w:rPr>
              <w:t>Lab Vac</w:t>
            </w:r>
          </w:p>
        </w:tc>
        <w:tc>
          <w:tcPr>
            <w:tcW w:w="2397" w:type="dxa"/>
          </w:tcPr>
          <w:p w:rsidR="009A10D1" w:rsidRPr="000A615E" w:rsidRDefault="009A10D1" w:rsidP="000A615E">
            <w:pPr>
              <w:pStyle w:val="pa-codes-tablepara"/>
              <w:jc w:val="center"/>
              <w:rPr>
                <w:rFonts w:ascii="Arial" w:hAnsi="Arial" w:cs="Arial"/>
              </w:rPr>
            </w:pPr>
            <w:r w:rsidRPr="000A615E">
              <w:rPr>
                <w:rFonts w:ascii="Arial" w:hAnsi="Arial" w:cs="Arial"/>
              </w:rPr>
              <w:t>White and black checkerboard/black boxed</w:t>
            </w:r>
          </w:p>
        </w:tc>
      </w:tr>
      <w:tr w:rsidR="009A10D1" w:rsidRPr="000A615E" w:rsidTr="000A615E">
        <w:trPr>
          <w:jc w:val="center"/>
        </w:trPr>
        <w:tc>
          <w:tcPr>
            <w:tcW w:w="5061" w:type="dxa"/>
          </w:tcPr>
          <w:p w:rsidR="009A10D1" w:rsidRPr="000A615E" w:rsidRDefault="009A10D1" w:rsidP="000A615E">
            <w:pPr>
              <w:autoSpaceDE w:val="0"/>
              <w:autoSpaceDN w:val="0"/>
              <w:adjustRightInd w:val="0"/>
              <w:rPr>
                <w:rFonts w:cs="Arial"/>
              </w:rPr>
            </w:pPr>
            <w:r w:rsidRPr="000A615E">
              <w:rPr>
                <w:rFonts w:cs="Arial"/>
              </w:rPr>
              <w:t xml:space="preserve">Low Pressure Condensate </w:t>
            </w:r>
          </w:p>
        </w:tc>
        <w:tc>
          <w:tcPr>
            <w:tcW w:w="1902" w:type="dxa"/>
          </w:tcPr>
          <w:p w:rsidR="009A10D1" w:rsidRPr="000A615E" w:rsidRDefault="009A10D1" w:rsidP="000A615E">
            <w:pPr>
              <w:autoSpaceDE w:val="0"/>
              <w:autoSpaceDN w:val="0"/>
              <w:adjustRightInd w:val="0"/>
              <w:jc w:val="center"/>
              <w:rPr>
                <w:rFonts w:cs="Arial"/>
              </w:rPr>
            </w:pPr>
            <w:r w:rsidRPr="000A615E">
              <w:rPr>
                <w:rFonts w:cs="Arial"/>
              </w:rPr>
              <w:t>LPC</w:t>
            </w:r>
          </w:p>
        </w:tc>
        <w:tc>
          <w:tcPr>
            <w:tcW w:w="2397" w:type="dxa"/>
          </w:tcPr>
          <w:p w:rsidR="009A10D1" w:rsidRPr="000A615E" w:rsidRDefault="009A10D1" w:rsidP="000A615E">
            <w:pPr>
              <w:jc w:val="center"/>
              <w:rPr>
                <w:rFonts w:cs="Arial"/>
              </w:rPr>
            </w:pPr>
            <w:r w:rsidRPr="000A615E">
              <w:rPr>
                <w:rFonts w:cs="Arial"/>
              </w:rPr>
              <w:t>Blue/White</w:t>
            </w:r>
          </w:p>
        </w:tc>
      </w:tr>
      <w:tr w:rsidR="009A10D1" w:rsidRPr="000A615E" w:rsidTr="000A615E">
        <w:trPr>
          <w:jc w:val="center"/>
        </w:trPr>
        <w:tc>
          <w:tcPr>
            <w:tcW w:w="5061" w:type="dxa"/>
          </w:tcPr>
          <w:p w:rsidR="009A10D1" w:rsidRPr="000A615E" w:rsidRDefault="009A10D1" w:rsidP="000A615E">
            <w:pPr>
              <w:autoSpaceDE w:val="0"/>
              <w:autoSpaceDN w:val="0"/>
              <w:adjustRightInd w:val="0"/>
              <w:rPr>
                <w:rFonts w:cs="Arial"/>
              </w:rPr>
            </w:pPr>
            <w:r w:rsidRPr="000A615E">
              <w:rPr>
                <w:rFonts w:cs="Arial"/>
              </w:rPr>
              <w:t xml:space="preserve">Low Pressure Steam (below 25#) </w:t>
            </w:r>
          </w:p>
        </w:tc>
        <w:tc>
          <w:tcPr>
            <w:tcW w:w="1902" w:type="dxa"/>
          </w:tcPr>
          <w:p w:rsidR="009A10D1" w:rsidRPr="000A615E" w:rsidRDefault="009A10D1" w:rsidP="000A615E">
            <w:pPr>
              <w:autoSpaceDE w:val="0"/>
              <w:autoSpaceDN w:val="0"/>
              <w:adjustRightInd w:val="0"/>
              <w:jc w:val="center"/>
              <w:rPr>
                <w:rFonts w:cs="Arial"/>
              </w:rPr>
            </w:pPr>
            <w:r w:rsidRPr="000A615E">
              <w:rPr>
                <w:rFonts w:cs="Arial"/>
              </w:rPr>
              <w:t>LPS</w:t>
            </w:r>
          </w:p>
        </w:tc>
        <w:tc>
          <w:tcPr>
            <w:tcW w:w="2397" w:type="dxa"/>
          </w:tcPr>
          <w:p w:rsidR="009A10D1" w:rsidRPr="000A615E" w:rsidRDefault="009A10D1" w:rsidP="000A615E">
            <w:pPr>
              <w:jc w:val="center"/>
              <w:rPr>
                <w:rFonts w:cs="Arial"/>
              </w:rPr>
            </w:pPr>
            <w:r w:rsidRPr="000A615E">
              <w:rPr>
                <w:rFonts w:cs="Arial"/>
              </w:rPr>
              <w:t>Blue/White</w:t>
            </w:r>
          </w:p>
        </w:tc>
      </w:tr>
      <w:tr w:rsidR="009A10D1" w:rsidRPr="000A615E" w:rsidTr="000A615E">
        <w:trPr>
          <w:jc w:val="center"/>
        </w:trPr>
        <w:tc>
          <w:tcPr>
            <w:tcW w:w="5061" w:type="dxa"/>
          </w:tcPr>
          <w:p w:rsidR="009A10D1" w:rsidRPr="000A615E" w:rsidRDefault="009A10D1" w:rsidP="005262CF">
            <w:pPr>
              <w:pStyle w:val="pa-codes-tablepara"/>
              <w:rPr>
                <w:rFonts w:ascii="Arial" w:hAnsi="Arial" w:cs="Arial"/>
              </w:rPr>
            </w:pPr>
            <w:r w:rsidRPr="000A615E">
              <w:rPr>
                <w:rFonts w:ascii="Arial" w:hAnsi="Arial" w:cs="Arial"/>
              </w:rPr>
              <w:t>Medical air </w:t>
            </w:r>
          </w:p>
        </w:tc>
        <w:tc>
          <w:tcPr>
            <w:tcW w:w="1902" w:type="dxa"/>
          </w:tcPr>
          <w:p w:rsidR="009A10D1" w:rsidRPr="000A615E" w:rsidRDefault="009A10D1" w:rsidP="000A615E">
            <w:pPr>
              <w:pStyle w:val="pa-codes-tablepara"/>
              <w:jc w:val="center"/>
              <w:rPr>
                <w:rFonts w:ascii="Arial" w:hAnsi="Arial" w:cs="Arial"/>
              </w:rPr>
            </w:pPr>
            <w:r w:rsidRPr="000A615E">
              <w:rPr>
                <w:rFonts w:ascii="Arial" w:hAnsi="Arial" w:cs="Arial"/>
              </w:rPr>
              <w:t>Med Air </w:t>
            </w:r>
          </w:p>
        </w:tc>
        <w:tc>
          <w:tcPr>
            <w:tcW w:w="2397" w:type="dxa"/>
          </w:tcPr>
          <w:p w:rsidR="009A10D1" w:rsidRPr="000A615E" w:rsidRDefault="009A10D1" w:rsidP="000A615E">
            <w:pPr>
              <w:pStyle w:val="pa-codes-tablepara"/>
              <w:jc w:val="center"/>
              <w:rPr>
                <w:rFonts w:ascii="Arial" w:hAnsi="Arial" w:cs="Arial"/>
              </w:rPr>
            </w:pPr>
            <w:r w:rsidRPr="000A615E">
              <w:rPr>
                <w:rFonts w:ascii="Arial" w:hAnsi="Arial" w:cs="Arial"/>
              </w:rPr>
              <w:t>Yellow/black</w:t>
            </w:r>
          </w:p>
        </w:tc>
      </w:tr>
      <w:tr w:rsidR="009A10D1" w:rsidRPr="000A615E" w:rsidTr="000A615E">
        <w:trPr>
          <w:jc w:val="center"/>
        </w:trPr>
        <w:tc>
          <w:tcPr>
            <w:tcW w:w="5061" w:type="dxa"/>
          </w:tcPr>
          <w:p w:rsidR="009A10D1" w:rsidRPr="000A615E" w:rsidRDefault="009A10D1" w:rsidP="005262CF">
            <w:pPr>
              <w:pStyle w:val="pa-codes-tablepara"/>
              <w:rPr>
                <w:rFonts w:ascii="Arial" w:hAnsi="Arial" w:cs="Arial"/>
              </w:rPr>
            </w:pPr>
            <w:r w:rsidRPr="000A615E">
              <w:rPr>
                <w:rFonts w:ascii="Arial" w:hAnsi="Arial" w:cs="Arial"/>
              </w:rPr>
              <w:t>Medical–surgical vacuum </w:t>
            </w:r>
          </w:p>
        </w:tc>
        <w:tc>
          <w:tcPr>
            <w:tcW w:w="1902" w:type="dxa"/>
          </w:tcPr>
          <w:p w:rsidR="009A10D1" w:rsidRPr="000A615E" w:rsidRDefault="009A10D1" w:rsidP="000A615E">
            <w:pPr>
              <w:pStyle w:val="pa-codes-tablepara"/>
              <w:jc w:val="center"/>
              <w:rPr>
                <w:rFonts w:ascii="Arial" w:hAnsi="Arial" w:cs="Arial"/>
              </w:rPr>
            </w:pPr>
            <w:r w:rsidRPr="000A615E">
              <w:rPr>
                <w:rFonts w:ascii="Arial" w:hAnsi="Arial" w:cs="Arial"/>
              </w:rPr>
              <w:t>Med Vac </w:t>
            </w:r>
          </w:p>
        </w:tc>
        <w:tc>
          <w:tcPr>
            <w:tcW w:w="2397" w:type="dxa"/>
          </w:tcPr>
          <w:p w:rsidR="009A10D1" w:rsidRPr="000A615E" w:rsidRDefault="009A10D1" w:rsidP="000A615E">
            <w:pPr>
              <w:pStyle w:val="pa-codes-tablepara"/>
              <w:jc w:val="center"/>
              <w:rPr>
                <w:rFonts w:ascii="Arial" w:hAnsi="Arial" w:cs="Arial"/>
              </w:rPr>
            </w:pPr>
            <w:r w:rsidRPr="000A615E">
              <w:rPr>
                <w:rFonts w:ascii="Arial" w:hAnsi="Arial" w:cs="Arial"/>
              </w:rPr>
              <w:t>White/black</w:t>
            </w:r>
          </w:p>
        </w:tc>
      </w:tr>
      <w:tr w:rsidR="009A10D1" w:rsidRPr="000A615E" w:rsidTr="000A615E">
        <w:trPr>
          <w:jc w:val="center"/>
        </w:trPr>
        <w:tc>
          <w:tcPr>
            <w:tcW w:w="5061" w:type="dxa"/>
          </w:tcPr>
          <w:p w:rsidR="009A10D1" w:rsidRPr="000A615E" w:rsidRDefault="009A10D1" w:rsidP="000A615E">
            <w:pPr>
              <w:autoSpaceDE w:val="0"/>
              <w:autoSpaceDN w:val="0"/>
              <w:adjustRightInd w:val="0"/>
              <w:rPr>
                <w:rFonts w:cs="Arial"/>
              </w:rPr>
            </w:pPr>
            <w:r w:rsidRPr="000A615E">
              <w:rPr>
                <w:rFonts w:cs="Arial"/>
              </w:rPr>
              <w:t xml:space="preserve">Medium Pressure Condensate </w:t>
            </w:r>
          </w:p>
        </w:tc>
        <w:tc>
          <w:tcPr>
            <w:tcW w:w="1902" w:type="dxa"/>
          </w:tcPr>
          <w:p w:rsidR="009A10D1" w:rsidRPr="000A615E" w:rsidRDefault="009A10D1" w:rsidP="000A615E">
            <w:pPr>
              <w:autoSpaceDE w:val="0"/>
              <w:autoSpaceDN w:val="0"/>
              <w:adjustRightInd w:val="0"/>
              <w:jc w:val="center"/>
              <w:rPr>
                <w:rFonts w:cs="Arial"/>
              </w:rPr>
            </w:pPr>
            <w:r w:rsidRPr="000A615E">
              <w:rPr>
                <w:rFonts w:cs="Arial"/>
              </w:rPr>
              <w:t>MPC</w:t>
            </w:r>
          </w:p>
        </w:tc>
        <w:tc>
          <w:tcPr>
            <w:tcW w:w="2397" w:type="dxa"/>
          </w:tcPr>
          <w:p w:rsidR="009A10D1" w:rsidRPr="000A615E" w:rsidRDefault="009A10D1" w:rsidP="000A615E">
            <w:pPr>
              <w:jc w:val="center"/>
              <w:rPr>
                <w:rFonts w:cs="Arial"/>
              </w:rPr>
            </w:pPr>
            <w:r w:rsidRPr="000A615E">
              <w:rPr>
                <w:rFonts w:cs="Arial"/>
              </w:rPr>
              <w:t>Blue/White</w:t>
            </w:r>
          </w:p>
        </w:tc>
      </w:tr>
      <w:tr w:rsidR="009A10D1" w:rsidRPr="000A615E" w:rsidTr="000A615E">
        <w:trPr>
          <w:jc w:val="center"/>
        </w:trPr>
        <w:tc>
          <w:tcPr>
            <w:tcW w:w="5061" w:type="dxa"/>
          </w:tcPr>
          <w:p w:rsidR="009A10D1" w:rsidRPr="000A615E" w:rsidRDefault="009A10D1" w:rsidP="000A615E">
            <w:pPr>
              <w:autoSpaceDE w:val="0"/>
              <w:autoSpaceDN w:val="0"/>
              <w:adjustRightInd w:val="0"/>
              <w:rPr>
                <w:rFonts w:cs="Arial"/>
              </w:rPr>
            </w:pPr>
            <w:r w:rsidRPr="000A615E">
              <w:rPr>
                <w:rFonts w:cs="Arial"/>
              </w:rPr>
              <w:t xml:space="preserve">Medium Pressure Steam (above 25# - below 125#) </w:t>
            </w:r>
          </w:p>
        </w:tc>
        <w:tc>
          <w:tcPr>
            <w:tcW w:w="1902" w:type="dxa"/>
          </w:tcPr>
          <w:p w:rsidR="009A10D1" w:rsidRPr="000A615E" w:rsidRDefault="009A10D1" w:rsidP="000A615E">
            <w:pPr>
              <w:autoSpaceDE w:val="0"/>
              <w:autoSpaceDN w:val="0"/>
              <w:adjustRightInd w:val="0"/>
              <w:jc w:val="center"/>
              <w:rPr>
                <w:rFonts w:cs="Arial"/>
              </w:rPr>
            </w:pPr>
            <w:r w:rsidRPr="000A615E">
              <w:rPr>
                <w:rFonts w:cs="Arial"/>
              </w:rPr>
              <w:t>MPS</w:t>
            </w:r>
          </w:p>
        </w:tc>
        <w:tc>
          <w:tcPr>
            <w:tcW w:w="2397" w:type="dxa"/>
          </w:tcPr>
          <w:p w:rsidR="009A10D1" w:rsidRPr="000A615E" w:rsidRDefault="009A10D1" w:rsidP="000A615E">
            <w:pPr>
              <w:jc w:val="center"/>
              <w:rPr>
                <w:rFonts w:cs="Arial"/>
              </w:rPr>
            </w:pPr>
            <w:r w:rsidRPr="000A615E">
              <w:rPr>
                <w:rFonts w:cs="Arial"/>
              </w:rPr>
              <w:t>Blue/White</w:t>
            </w:r>
          </w:p>
        </w:tc>
      </w:tr>
      <w:tr w:rsidR="009A10D1" w:rsidRPr="000A615E" w:rsidTr="000A615E">
        <w:trPr>
          <w:jc w:val="center"/>
        </w:trPr>
        <w:tc>
          <w:tcPr>
            <w:tcW w:w="5061" w:type="dxa"/>
          </w:tcPr>
          <w:p w:rsidR="009A10D1" w:rsidRPr="000A615E" w:rsidRDefault="009A10D1" w:rsidP="000A615E">
            <w:pPr>
              <w:autoSpaceDE w:val="0"/>
              <w:autoSpaceDN w:val="0"/>
              <w:adjustRightInd w:val="0"/>
              <w:rPr>
                <w:rFonts w:cs="Arial"/>
              </w:rPr>
            </w:pPr>
            <w:r w:rsidRPr="000A615E">
              <w:rPr>
                <w:rFonts w:cs="Arial"/>
              </w:rPr>
              <w:t xml:space="preserve">Natural Gas </w:t>
            </w:r>
          </w:p>
        </w:tc>
        <w:tc>
          <w:tcPr>
            <w:tcW w:w="1902" w:type="dxa"/>
          </w:tcPr>
          <w:p w:rsidR="009A10D1" w:rsidRPr="000A615E" w:rsidRDefault="009A10D1" w:rsidP="000A615E">
            <w:pPr>
              <w:autoSpaceDE w:val="0"/>
              <w:autoSpaceDN w:val="0"/>
              <w:adjustRightInd w:val="0"/>
              <w:jc w:val="center"/>
              <w:rPr>
                <w:rFonts w:cs="Arial"/>
              </w:rPr>
            </w:pPr>
            <w:r w:rsidRPr="000A615E">
              <w:rPr>
                <w:rFonts w:cs="Arial"/>
              </w:rPr>
              <w:t>NG</w:t>
            </w:r>
          </w:p>
        </w:tc>
        <w:tc>
          <w:tcPr>
            <w:tcW w:w="2397" w:type="dxa"/>
          </w:tcPr>
          <w:p w:rsidR="009A10D1" w:rsidRPr="000A615E" w:rsidRDefault="009A10D1" w:rsidP="000A615E">
            <w:pPr>
              <w:autoSpaceDE w:val="0"/>
              <w:autoSpaceDN w:val="0"/>
              <w:adjustRightInd w:val="0"/>
              <w:jc w:val="center"/>
              <w:rPr>
                <w:rFonts w:cs="Arial"/>
              </w:rPr>
            </w:pPr>
            <w:r w:rsidRPr="000A615E">
              <w:rPr>
                <w:rFonts w:cs="Arial"/>
              </w:rPr>
              <w:t>Yellow/Black</w:t>
            </w:r>
          </w:p>
        </w:tc>
      </w:tr>
      <w:tr w:rsidR="009A10D1" w:rsidRPr="000A615E" w:rsidTr="000A615E">
        <w:trPr>
          <w:jc w:val="center"/>
        </w:trPr>
        <w:tc>
          <w:tcPr>
            <w:tcW w:w="5061" w:type="dxa"/>
          </w:tcPr>
          <w:p w:rsidR="009A10D1" w:rsidRPr="000A615E" w:rsidRDefault="009A10D1" w:rsidP="005262CF">
            <w:pPr>
              <w:pStyle w:val="pa-codes-tablepara"/>
              <w:rPr>
                <w:rFonts w:ascii="Arial" w:hAnsi="Arial" w:cs="Arial"/>
              </w:rPr>
            </w:pPr>
            <w:r w:rsidRPr="000A615E">
              <w:rPr>
                <w:rFonts w:ascii="Arial" w:hAnsi="Arial" w:cs="Arial"/>
              </w:rPr>
              <w:t>Nitrogen </w:t>
            </w:r>
          </w:p>
        </w:tc>
        <w:tc>
          <w:tcPr>
            <w:tcW w:w="1902" w:type="dxa"/>
          </w:tcPr>
          <w:p w:rsidR="009A10D1" w:rsidRPr="000A615E" w:rsidRDefault="009A10D1" w:rsidP="000A615E">
            <w:pPr>
              <w:pStyle w:val="pa-codes-tablepara"/>
              <w:jc w:val="center"/>
              <w:rPr>
                <w:rFonts w:ascii="Arial" w:hAnsi="Arial" w:cs="Arial"/>
              </w:rPr>
            </w:pPr>
            <w:r w:rsidRPr="000A615E">
              <w:rPr>
                <w:rFonts w:ascii="Arial" w:hAnsi="Arial" w:cs="Arial"/>
              </w:rPr>
              <w:t>N</w:t>
            </w:r>
            <w:r w:rsidRPr="000A615E">
              <w:rPr>
                <w:rFonts w:ascii="Arial" w:hAnsi="Arial" w:cs="Arial"/>
                <w:vertAlign w:val="subscript"/>
              </w:rPr>
              <w:t>2</w:t>
            </w:r>
            <w:r w:rsidRPr="000A615E">
              <w:rPr>
                <w:rFonts w:ascii="Arial" w:hAnsi="Arial" w:cs="Arial"/>
              </w:rPr>
              <w:t> </w:t>
            </w:r>
          </w:p>
        </w:tc>
        <w:tc>
          <w:tcPr>
            <w:tcW w:w="2397" w:type="dxa"/>
          </w:tcPr>
          <w:p w:rsidR="009A10D1" w:rsidRPr="000A615E" w:rsidRDefault="009A10D1" w:rsidP="000A615E">
            <w:pPr>
              <w:pStyle w:val="pa-codes-tablepara"/>
              <w:jc w:val="center"/>
              <w:rPr>
                <w:rFonts w:ascii="Arial" w:hAnsi="Arial" w:cs="Arial"/>
              </w:rPr>
            </w:pPr>
            <w:r w:rsidRPr="000A615E">
              <w:rPr>
                <w:rFonts w:ascii="Arial" w:hAnsi="Arial" w:cs="Arial"/>
              </w:rPr>
              <w:t>Black/white</w:t>
            </w:r>
          </w:p>
        </w:tc>
      </w:tr>
      <w:tr w:rsidR="009A10D1" w:rsidRPr="000A615E" w:rsidTr="000A615E">
        <w:trPr>
          <w:jc w:val="center"/>
        </w:trPr>
        <w:tc>
          <w:tcPr>
            <w:tcW w:w="5061" w:type="dxa"/>
          </w:tcPr>
          <w:p w:rsidR="009A10D1" w:rsidRPr="000A615E" w:rsidRDefault="009A10D1" w:rsidP="000A615E">
            <w:pPr>
              <w:autoSpaceDE w:val="0"/>
              <w:autoSpaceDN w:val="0"/>
              <w:adjustRightInd w:val="0"/>
              <w:rPr>
                <w:rFonts w:cs="Arial"/>
              </w:rPr>
            </w:pPr>
            <w:r w:rsidRPr="000A615E">
              <w:rPr>
                <w:rFonts w:cs="Arial"/>
              </w:rPr>
              <w:t>Nitrogen (liquid)</w:t>
            </w:r>
          </w:p>
        </w:tc>
        <w:tc>
          <w:tcPr>
            <w:tcW w:w="1902" w:type="dxa"/>
          </w:tcPr>
          <w:p w:rsidR="009A10D1" w:rsidRPr="000A615E" w:rsidRDefault="009A10D1" w:rsidP="000A615E">
            <w:pPr>
              <w:autoSpaceDE w:val="0"/>
              <w:autoSpaceDN w:val="0"/>
              <w:adjustRightInd w:val="0"/>
              <w:jc w:val="center"/>
              <w:rPr>
                <w:rFonts w:cs="Arial"/>
              </w:rPr>
            </w:pPr>
            <w:r w:rsidRPr="000A615E">
              <w:rPr>
                <w:rFonts w:cs="Arial"/>
              </w:rPr>
              <w:t>LN2</w:t>
            </w:r>
          </w:p>
        </w:tc>
        <w:tc>
          <w:tcPr>
            <w:tcW w:w="2397" w:type="dxa"/>
          </w:tcPr>
          <w:p w:rsidR="009A10D1" w:rsidRPr="000A615E" w:rsidRDefault="009A10D1" w:rsidP="000A615E">
            <w:pPr>
              <w:autoSpaceDE w:val="0"/>
              <w:autoSpaceDN w:val="0"/>
              <w:adjustRightInd w:val="0"/>
              <w:jc w:val="center"/>
              <w:rPr>
                <w:rFonts w:cs="Arial"/>
              </w:rPr>
            </w:pPr>
            <w:r w:rsidRPr="000A615E">
              <w:rPr>
                <w:rFonts w:cs="Arial"/>
              </w:rPr>
              <w:t>Black/White</w:t>
            </w:r>
          </w:p>
        </w:tc>
      </w:tr>
      <w:tr w:rsidR="009A10D1" w:rsidRPr="000A615E" w:rsidTr="000A615E">
        <w:trPr>
          <w:jc w:val="center"/>
        </w:trPr>
        <w:tc>
          <w:tcPr>
            <w:tcW w:w="5061" w:type="dxa"/>
          </w:tcPr>
          <w:p w:rsidR="009A10D1" w:rsidRPr="000A615E" w:rsidRDefault="009A10D1" w:rsidP="005262CF">
            <w:pPr>
              <w:pStyle w:val="pa-codes-tablepara"/>
              <w:rPr>
                <w:rFonts w:ascii="Arial" w:hAnsi="Arial" w:cs="Arial"/>
              </w:rPr>
            </w:pPr>
            <w:r w:rsidRPr="000A615E">
              <w:rPr>
                <w:rFonts w:ascii="Arial" w:hAnsi="Arial" w:cs="Arial"/>
              </w:rPr>
              <w:t>Nitrous oxide </w:t>
            </w:r>
          </w:p>
        </w:tc>
        <w:tc>
          <w:tcPr>
            <w:tcW w:w="1902" w:type="dxa"/>
          </w:tcPr>
          <w:p w:rsidR="009A10D1" w:rsidRPr="000A615E" w:rsidRDefault="009A10D1" w:rsidP="000A615E">
            <w:pPr>
              <w:pStyle w:val="pa-codes-tablepara"/>
              <w:jc w:val="center"/>
              <w:rPr>
                <w:rFonts w:ascii="Arial" w:hAnsi="Arial" w:cs="Arial"/>
              </w:rPr>
            </w:pPr>
            <w:r w:rsidRPr="000A615E">
              <w:rPr>
                <w:rFonts w:ascii="Arial" w:hAnsi="Arial" w:cs="Arial"/>
              </w:rPr>
              <w:t>N</w:t>
            </w:r>
            <w:r w:rsidRPr="000A615E">
              <w:rPr>
                <w:rFonts w:ascii="Arial" w:hAnsi="Arial" w:cs="Arial"/>
                <w:vertAlign w:val="subscript"/>
              </w:rPr>
              <w:t>2</w:t>
            </w:r>
            <w:r w:rsidRPr="000A615E">
              <w:rPr>
                <w:rFonts w:ascii="Arial" w:hAnsi="Arial" w:cs="Arial"/>
              </w:rPr>
              <w:t>O </w:t>
            </w:r>
          </w:p>
        </w:tc>
        <w:tc>
          <w:tcPr>
            <w:tcW w:w="2397" w:type="dxa"/>
          </w:tcPr>
          <w:p w:rsidR="009A10D1" w:rsidRPr="000A615E" w:rsidRDefault="009A10D1" w:rsidP="000A615E">
            <w:pPr>
              <w:pStyle w:val="pa-codes-tablepara"/>
              <w:jc w:val="center"/>
              <w:rPr>
                <w:rFonts w:ascii="Arial" w:hAnsi="Arial" w:cs="Arial"/>
              </w:rPr>
            </w:pPr>
            <w:r w:rsidRPr="000A615E">
              <w:rPr>
                <w:rFonts w:ascii="Arial" w:hAnsi="Arial" w:cs="Arial"/>
              </w:rPr>
              <w:t>Blue/white</w:t>
            </w:r>
          </w:p>
        </w:tc>
      </w:tr>
      <w:tr w:rsidR="009A10D1" w:rsidRPr="000A615E" w:rsidTr="000A615E">
        <w:trPr>
          <w:jc w:val="center"/>
        </w:trPr>
        <w:tc>
          <w:tcPr>
            <w:tcW w:w="5061" w:type="dxa"/>
          </w:tcPr>
          <w:p w:rsidR="009A10D1" w:rsidRPr="000A615E" w:rsidRDefault="009A10D1" w:rsidP="005262CF">
            <w:pPr>
              <w:pStyle w:val="pa-codes-tablepara"/>
              <w:rPr>
                <w:rFonts w:ascii="Arial" w:hAnsi="Arial" w:cs="Arial"/>
              </w:rPr>
            </w:pPr>
            <w:r w:rsidRPr="000A615E">
              <w:rPr>
                <w:rFonts w:ascii="Arial" w:hAnsi="Arial" w:cs="Arial"/>
              </w:rPr>
              <w:t>Non-Potable Water</w:t>
            </w:r>
          </w:p>
        </w:tc>
        <w:tc>
          <w:tcPr>
            <w:tcW w:w="1902" w:type="dxa"/>
          </w:tcPr>
          <w:p w:rsidR="009A10D1" w:rsidRPr="000A615E" w:rsidRDefault="009A10D1" w:rsidP="000A615E">
            <w:pPr>
              <w:pStyle w:val="pa-codes-tablepara"/>
              <w:jc w:val="center"/>
              <w:rPr>
                <w:rFonts w:ascii="Arial" w:hAnsi="Arial" w:cs="Arial"/>
              </w:rPr>
            </w:pPr>
            <w:r w:rsidRPr="000A615E">
              <w:rPr>
                <w:rFonts w:ascii="Arial" w:hAnsi="Arial" w:cs="Arial"/>
              </w:rPr>
              <w:t>-</w:t>
            </w:r>
          </w:p>
        </w:tc>
        <w:tc>
          <w:tcPr>
            <w:tcW w:w="2397" w:type="dxa"/>
          </w:tcPr>
          <w:p w:rsidR="009A10D1" w:rsidRPr="000A615E" w:rsidRDefault="009A10D1" w:rsidP="000A615E">
            <w:pPr>
              <w:pStyle w:val="pa-codes-tablepara"/>
              <w:jc w:val="center"/>
              <w:rPr>
                <w:rFonts w:ascii="Arial" w:hAnsi="Arial" w:cs="Arial"/>
              </w:rPr>
            </w:pPr>
            <w:r w:rsidRPr="000A615E">
              <w:rPr>
                <w:rFonts w:ascii="Arial" w:hAnsi="Arial" w:cs="Arial"/>
              </w:rPr>
              <w:t>Green/White</w:t>
            </w:r>
          </w:p>
        </w:tc>
      </w:tr>
      <w:tr w:rsidR="009A10D1" w:rsidRPr="000A615E" w:rsidTr="000A615E">
        <w:trPr>
          <w:jc w:val="center"/>
        </w:trPr>
        <w:tc>
          <w:tcPr>
            <w:tcW w:w="5061" w:type="dxa"/>
          </w:tcPr>
          <w:p w:rsidR="009A10D1" w:rsidRPr="000A615E" w:rsidRDefault="009A10D1" w:rsidP="005262CF">
            <w:pPr>
              <w:pStyle w:val="pa-codes-tablepara"/>
              <w:rPr>
                <w:rFonts w:ascii="Arial" w:hAnsi="Arial" w:cs="Arial"/>
              </w:rPr>
            </w:pPr>
            <w:r w:rsidRPr="000A615E">
              <w:rPr>
                <w:rFonts w:ascii="Arial" w:hAnsi="Arial" w:cs="Arial"/>
              </w:rPr>
              <w:t>Oxygen </w:t>
            </w:r>
          </w:p>
        </w:tc>
        <w:tc>
          <w:tcPr>
            <w:tcW w:w="1902" w:type="dxa"/>
          </w:tcPr>
          <w:p w:rsidR="009A10D1" w:rsidRPr="000A615E" w:rsidRDefault="009A10D1" w:rsidP="000A615E">
            <w:pPr>
              <w:pStyle w:val="pa-codes-tablepara"/>
              <w:jc w:val="center"/>
              <w:rPr>
                <w:rFonts w:ascii="Arial" w:hAnsi="Arial" w:cs="Arial"/>
              </w:rPr>
            </w:pPr>
            <w:r w:rsidRPr="000A615E">
              <w:rPr>
                <w:rFonts w:ascii="Arial" w:hAnsi="Arial" w:cs="Arial"/>
              </w:rPr>
              <w:t>O</w:t>
            </w:r>
            <w:r w:rsidRPr="000A615E">
              <w:rPr>
                <w:rFonts w:ascii="Arial" w:hAnsi="Arial" w:cs="Arial"/>
                <w:vertAlign w:val="subscript"/>
              </w:rPr>
              <w:t>2</w:t>
            </w:r>
            <w:r w:rsidRPr="000A615E">
              <w:rPr>
                <w:rFonts w:ascii="Arial" w:hAnsi="Arial" w:cs="Arial"/>
              </w:rPr>
              <w:t> </w:t>
            </w:r>
          </w:p>
        </w:tc>
        <w:tc>
          <w:tcPr>
            <w:tcW w:w="2397" w:type="dxa"/>
          </w:tcPr>
          <w:p w:rsidR="009A10D1" w:rsidRPr="000A615E" w:rsidRDefault="009A10D1" w:rsidP="000A615E">
            <w:pPr>
              <w:pStyle w:val="pa-codes-tablepara"/>
              <w:jc w:val="center"/>
              <w:rPr>
                <w:rFonts w:ascii="Arial" w:hAnsi="Arial" w:cs="Arial"/>
              </w:rPr>
            </w:pPr>
            <w:r w:rsidRPr="000A615E">
              <w:rPr>
                <w:rFonts w:ascii="Arial" w:hAnsi="Arial" w:cs="Arial"/>
              </w:rPr>
              <w:t xml:space="preserve">Green/white </w:t>
            </w:r>
          </w:p>
        </w:tc>
      </w:tr>
      <w:tr w:rsidR="009A10D1" w:rsidRPr="000A615E" w:rsidTr="000A615E">
        <w:trPr>
          <w:jc w:val="center"/>
        </w:trPr>
        <w:tc>
          <w:tcPr>
            <w:tcW w:w="5061" w:type="dxa"/>
          </w:tcPr>
          <w:p w:rsidR="009A10D1" w:rsidRPr="000A615E" w:rsidRDefault="009A10D1" w:rsidP="000A615E">
            <w:pPr>
              <w:autoSpaceDE w:val="0"/>
              <w:autoSpaceDN w:val="0"/>
              <w:adjustRightInd w:val="0"/>
              <w:rPr>
                <w:rFonts w:cs="Arial"/>
              </w:rPr>
            </w:pPr>
            <w:r w:rsidRPr="000A615E">
              <w:rPr>
                <w:rFonts w:cs="Arial"/>
              </w:rPr>
              <w:t xml:space="preserve">Potable Cold Water </w:t>
            </w:r>
          </w:p>
        </w:tc>
        <w:tc>
          <w:tcPr>
            <w:tcW w:w="1902" w:type="dxa"/>
          </w:tcPr>
          <w:p w:rsidR="009A10D1" w:rsidRPr="000A615E" w:rsidRDefault="009A10D1" w:rsidP="000A615E">
            <w:pPr>
              <w:autoSpaceDE w:val="0"/>
              <w:autoSpaceDN w:val="0"/>
              <w:adjustRightInd w:val="0"/>
              <w:jc w:val="center"/>
              <w:rPr>
                <w:rFonts w:cs="Arial"/>
              </w:rPr>
            </w:pPr>
            <w:r w:rsidRPr="000A615E">
              <w:rPr>
                <w:rFonts w:cs="Arial"/>
              </w:rPr>
              <w:t>DCW</w:t>
            </w:r>
          </w:p>
        </w:tc>
        <w:tc>
          <w:tcPr>
            <w:tcW w:w="2397" w:type="dxa"/>
          </w:tcPr>
          <w:p w:rsidR="009A10D1" w:rsidRPr="000A615E" w:rsidRDefault="009A10D1" w:rsidP="000A615E">
            <w:pPr>
              <w:autoSpaceDE w:val="0"/>
              <w:autoSpaceDN w:val="0"/>
              <w:adjustRightInd w:val="0"/>
              <w:jc w:val="center"/>
              <w:rPr>
                <w:rFonts w:cs="Arial"/>
              </w:rPr>
            </w:pPr>
            <w:r w:rsidRPr="000A615E">
              <w:rPr>
                <w:rFonts w:cs="Arial"/>
              </w:rPr>
              <w:t>Green/White</w:t>
            </w:r>
          </w:p>
        </w:tc>
      </w:tr>
      <w:tr w:rsidR="009A10D1" w:rsidRPr="000A615E" w:rsidTr="000A615E">
        <w:trPr>
          <w:jc w:val="center"/>
        </w:trPr>
        <w:tc>
          <w:tcPr>
            <w:tcW w:w="5061" w:type="dxa"/>
          </w:tcPr>
          <w:p w:rsidR="009A10D1" w:rsidRPr="000A615E" w:rsidRDefault="009A10D1" w:rsidP="000A615E">
            <w:pPr>
              <w:autoSpaceDE w:val="0"/>
              <w:autoSpaceDN w:val="0"/>
              <w:adjustRightInd w:val="0"/>
              <w:rPr>
                <w:rFonts w:cs="Arial"/>
              </w:rPr>
            </w:pPr>
            <w:r w:rsidRPr="000A615E">
              <w:rPr>
                <w:rFonts w:cs="Arial"/>
              </w:rPr>
              <w:t>Potable Hot Water Return</w:t>
            </w:r>
          </w:p>
        </w:tc>
        <w:tc>
          <w:tcPr>
            <w:tcW w:w="1902" w:type="dxa"/>
          </w:tcPr>
          <w:p w:rsidR="009A10D1" w:rsidRPr="000A615E" w:rsidRDefault="009A10D1" w:rsidP="000A615E">
            <w:pPr>
              <w:autoSpaceDE w:val="0"/>
              <w:autoSpaceDN w:val="0"/>
              <w:adjustRightInd w:val="0"/>
              <w:jc w:val="center"/>
              <w:rPr>
                <w:rFonts w:cs="Arial"/>
              </w:rPr>
            </w:pPr>
            <w:r w:rsidRPr="000A615E">
              <w:rPr>
                <w:rFonts w:cs="Arial"/>
              </w:rPr>
              <w:t>DHWR</w:t>
            </w:r>
          </w:p>
        </w:tc>
        <w:tc>
          <w:tcPr>
            <w:tcW w:w="2397" w:type="dxa"/>
          </w:tcPr>
          <w:p w:rsidR="009A10D1" w:rsidRPr="000A615E" w:rsidRDefault="009A10D1" w:rsidP="000A615E">
            <w:pPr>
              <w:autoSpaceDE w:val="0"/>
              <w:autoSpaceDN w:val="0"/>
              <w:adjustRightInd w:val="0"/>
              <w:jc w:val="center"/>
              <w:rPr>
                <w:rFonts w:cs="Arial"/>
              </w:rPr>
            </w:pPr>
            <w:r w:rsidRPr="000A615E">
              <w:rPr>
                <w:rFonts w:cs="Arial"/>
              </w:rPr>
              <w:t>Green/White</w:t>
            </w:r>
          </w:p>
        </w:tc>
      </w:tr>
      <w:tr w:rsidR="009A10D1" w:rsidRPr="000A615E" w:rsidTr="000A615E">
        <w:trPr>
          <w:jc w:val="center"/>
        </w:trPr>
        <w:tc>
          <w:tcPr>
            <w:tcW w:w="5061" w:type="dxa"/>
          </w:tcPr>
          <w:p w:rsidR="009A10D1" w:rsidRPr="000A615E" w:rsidRDefault="009A10D1" w:rsidP="000A615E">
            <w:pPr>
              <w:autoSpaceDE w:val="0"/>
              <w:autoSpaceDN w:val="0"/>
              <w:adjustRightInd w:val="0"/>
              <w:rPr>
                <w:rFonts w:cs="Arial"/>
              </w:rPr>
            </w:pPr>
            <w:r w:rsidRPr="000A615E">
              <w:rPr>
                <w:rFonts w:cs="Arial"/>
              </w:rPr>
              <w:t>Potable Hot Water Supply</w:t>
            </w:r>
          </w:p>
        </w:tc>
        <w:tc>
          <w:tcPr>
            <w:tcW w:w="1902" w:type="dxa"/>
          </w:tcPr>
          <w:p w:rsidR="009A10D1" w:rsidRPr="000A615E" w:rsidRDefault="009A10D1" w:rsidP="000A615E">
            <w:pPr>
              <w:autoSpaceDE w:val="0"/>
              <w:autoSpaceDN w:val="0"/>
              <w:adjustRightInd w:val="0"/>
              <w:jc w:val="center"/>
              <w:rPr>
                <w:rFonts w:cs="Arial"/>
              </w:rPr>
            </w:pPr>
            <w:r w:rsidRPr="000A615E">
              <w:rPr>
                <w:rFonts w:cs="Arial"/>
              </w:rPr>
              <w:t>DHW</w:t>
            </w:r>
          </w:p>
        </w:tc>
        <w:tc>
          <w:tcPr>
            <w:tcW w:w="2397" w:type="dxa"/>
          </w:tcPr>
          <w:p w:rsidR="009A10D1" w:rsidRPr="000A615E" w:rsidRDefault="009A10D1" w:rsidP="000A615E">
            <w:pPr>
              <w:autoSpaceDE w:val="0"/>
              <w:autoSpaceDN w:val="0"/>
              <w:adjustRightInd w:val="0"/>
              <w:jc w:val="center"/>
              <w:rPr>
                <w:rFonts w:cs="Arial"/>
              </w:rPr>
            </w:pPr>
            <w:r w:rsidRPr="000A615E">
              <w:rPr>
                <w:rFonts w:cs="Arial"/>
              </w:rPr>
              <w:t>Green/White</w:t>
            </w:r>
          </w:p>
        </w:tc>
      </w:tr>
      <w:tr w:rsidR="009A10D1" w:rsidRPr="000A615E" w:rsidTr="000A615E">
        <w:trPr>
          <w:jc w:val="center"/>
        </w:trPr>
        <w:tc>
          <w:tcPr>
            <w:tcW w:w="5061" w:type="dxa"/>
          </w:tcPr>
          <w:p w:rsidR="009A10D1" w:rsidRPr="000A615E" w:rsidRDefault="009A10D1" w:rsidP="000A615E">
            <w:pPr>
              <w:autoSpaceDE w:val="0"/>
              <w:autoSpaceDN w:val="0"/>
              <w:adjustRightInd w:val="0"/>
              <w:rPr>
                <w:rFonts w:cs="Arial"/>
              </w:rPr>
            </w:pPr>
            <w:r w:rsidRPr="000A615E">
              <w:rPr>
                <w:rFonts w:cs="Arial"/>
              </w:rPr>
              <w:t xml:space="preserve">Pumped Condensate Return </w:t>
            </w:r>
          </w:p>
        </w:tc>
        <w:tc>
          <w:tcPr>
            <w:tcW w:w="1902" w:type="dxa"/>
          </w:tcPr>
          <w:p w:rsidR="009A10D1" w:rsidRPr="000A615E" w:rsidRDefault="009A10D1" w:rsidP="000A615E">
            <w:pPr>
              <w:autoSpaceDE w:val="0"/>
              <w:autoSpaceDN w:val="0"/>
              <w:adjustRightInd w:val="0"/>
              <w:jc w:val="center"/>
              <w:rPr>
                <w:rFonts w:cs="Arial"/>
              </w:rPr>
            </w:pPr>
            <w:r w:rsidRPr="000A615E">
              <w:rPr>
                <w:rFonts w:cs="Arial"/>
              </w:rPr>
              <w:t>PCR</w:t>
            </w:r>
          </w:p>
        </w:tc>
        <w:tc>
          <w:tcPr>
            <w:tcW w:w="2397" w:type="dxa"/>
          </w:tcPr>
          <w:p w:rsidR="009A10D1" w:rsidRPr="000A615E" w:rsidRDefault="009A10D1" w:rsidP="000A615E">
            <w:pPr>
              <w:jc w:val="center"/>
              <w:rPr>
                <w:rFonts w:cs="Arial"/>
              </w:rPr>
            </w:pPr>
            <w:r w:rsidRPr="000A615E">
              <w:rPr>
                <w:rFonts w:cs="Arial"/>
              </w:rPr>
              <w:t>Blue/White</w:t>
            </w:r>
          </w:p>
        </w:tc>
      </w:tr>
      <w:tr w:rsidR="009A10D1" w:rsidRPr="000A615E" w:rsidTr="000A615E">
        <w:trPr>
          <w:jc w:val="center"/>
        </w:trPr>
        <w:tc>
          <w:tcPr>
            <w:tcW w:w="5061" w:type="dxa"/>
          </w:tcPr>
          <w:p w:rsidR="009A10D1" w:rsidRPr="000A615E" w:rsidRDefault="009A10D1" w:rsidP="005262CF">
            <w:pPr>
              <w:pStyle w:val="pa-codes-tablepara"/>
              <w:rPr>
                <w:rFonts w:ascii="Arial" w:hAnsi="Arial" w:cs="Arial"/>
              </w:rPr>
            </w:pPr>
            <w:r w:rsidRPr="000A615E">
              <w:rPr>
                <w:rFonts w:ascii="Arial" w:hAnsi="Arial" w:cs="Arial"/>
              </w:rPr>
              <w:t>Radioisotope Exhaust</w:t>
            </w:r>
          </w:p>
        </w:tc>
        <w:tc>
          <w:tcPr>
            <w:tcW w:w="1902" w:type="dxa"/>
          </w:tcPr>
          <w:p w:rsidR="009A10D1" w:rsidRPr="000A615E" w:rsidRDefault="009A10D1" w:rsidP="000A615E">
            <w:pPr>
              <w:pStyle w:val="pa-codes-tablepara"/>
              <w:jc w:val="center"/>
              <w:rPr>
                <w:rFonts w:ascii="Arial" w:hAnsi="Arial" w:cs="Arial"/>
              </w:rPr>
            </w:pPr>
            <w:r w:rsidRPr="000A615E">
              <w:rPr>
                <w:rFonts w:ascii="Arial" w:hAnsi="Arial" w:cs="Arial"/>
              </w:rPr>
              <w:t>RE</w:t>
            </w:r>
          </w:p>
        </w:tc>
        <w:tc>
          <w:tcPr>
            <w:tcW w:w="2397" w:type="dxa"/>
          </w:tcPr>
          <w:p w:rsidR="009A10D1" w:rsidRPr="000A615E" w:rsidRDefault="009A10D1" w:rsidP="000A615E">
            <w:pPr>
              <w:pStyle w:val="pa-codes-tablepara"/>
              <w:jc w:val="center"/>
              <w:rPr>
                <w:rFonts w:ascii="Arial" w:hAnsi="Arial" w:cs="Arial"/>
              </w:rPr>
            </w:pPr>
            <w:r w:rsidRPr="000A615E">
              <w:rPr>
                <w:rFonts w:ascii="Arial" w:hAnsi="Arial" w:cs="Arial"/>
              </w:rPr>
              <w:t>Yellow/magenta</w:t>
            </w:r>
          </w:p>
        </w:tc>
      </w:tr>
      <w:tr w:rsidR="009A10D1" w:rsidRPr="000A615E" w:rsidTr="000A615E">
        <w:trPr>
          <w:jc w:val="center"/>
        </w:trPr>
        <w:tc>
          <w:tcPr>
            <w:tcW w:w="5061" w:type="dxa"/>
          </w:tcPr>
          <w:p w:rsidR="009A10D1" w:rsidRPr="000A615E" w:rsidRDefault="009A10D1" w:rsidP="005262CF">
            <w:pPr>
              <w:pStyle w:val="pa-codes-tablepara"/>
              <w:rPr>
                <w:rFonts w:ascii="Arial" w:hAnsi="Arial" w:cs="Arial"/>
              </w:rPr>
            </w:pPr>
            <w:r w:rsidRPr="000A615E">
              <w:rPr>
                <w:rFonts w:ascii="Arial" w:hAnsi="Arial" w:cs="Arial"/>
              </w:rPr>
              <w:t>Waste anesthetic gas disposal </w:t>
            </w:r>
          </w:p>
        </w:tc>
        <w:tc>
          <w:tcPr>
            <w:tcW w:w="1902" w:type="dxa"/>
          </w:tcPr>
          <w:p w:rsidR="009A10D1" w:rsidRPr="000A615E" w:rsidRDefault="009A10D1" w:rsidP="000A615E">
            <w:pPr>
              <w:pStyle w:val="pa-codes-tablepara"/>
              <w:jc w:val="center"/>
              <w:rPr>
                <w:rFonts w:ascii="Arial" w:hAnsi="Arial" w:cs="Arial"/>
              </w:rPr>
            </w:pPr>
            <w:r w:rsidRPr="000A615E">
              <w:rPr>
                <w:rFonts w:ascii="Arial" w:hAnsi="Arial" w:cs="Arial"/>
              </w:rPr>
              <w:t>WAGD </w:t>
            </w:r>
          </w:p>
        </w:tc>
        <w:tc>
          <w:tcPr>
            <w:tcW w:w="2397" w:type="dxa"/>
          </w:tcPr>
          <w:p w:rsidR="009A10D1" w:rsidRPr="000A615E" w:rsidRDefault="009A10D1" w:rsidP="000A615E">
            <w:pPr>
              <w:pStyle w:val="pa-codes-tablepara"/>
              <w:jc w:val="center"/>
              <w:rPr>
                <w:rFonts w:ascii="Arial" w:hAnsi="Arial" w:cs="Arial"/>
              </w:rPr>
            </w:pPr>
            <w:r w:rsidRPr="000A615E">
              <w:rPr>
                <w:rFonts w:ascii="Arial" w:hAnsi="Arial" w:cs="Arial"/>
              </w:rPr>
              <w:t>Violet/white</w:t>
            </w:r>
          </w:p>
        </w:tc>
      </w:tr>
    </w:tbl>
    <w:p w:rsidR="00623CFF" w:rsidRDefault="00623CFF" w:rsidP="006F28D7"/>
    <w:p w:rsidR="009C4BDA" w:rsidRPr="00AD3417" w:rsidRDefault="00567466" w:rsidP="00592950">
      <w:pPr>
        <w:sectPr w:rsidR="009C4BDA" w:rsidRPr="00AD3417" w:rsidSect="00592950">
          <w:headerReference w:type="default" r:id="rId24"/>
          <w:footerReference w:type="default" r:id="rId25"/>
          <w:endnotePr>
            <w:numFmt w:val="decimal"/>
          </w:endnotePr>
          <w:type w:val="continuous"/>
          <w:pgSz w:w="12240" w:h="15840" w:code="1"/>
          <w:pgMar w:top="720" w:right="1440" w:bottom="720" w:left="1440" w:header="288" w:footer="0" w:gutter="0"/>
          <w:cols w:space="720"/>
          <w:noEndnote/>
          <w:docGrid w:linePitch="272"/>
        </w:sectPr>
      </w:pPr>
      <w:r>
        <w:rPr>
          <w:b/>
        </w:rPr>
        <w:t>[Engineering Instructions:  Engineer is to confirm during design that this list is consistent with existing facility labeling convention.  Inform Owner’s Representative if inconsistencies are found.</w:t>
      </w:r>
      <w:r w:rsidR="007523B4">
        <w:rPr>
          <w:b/>
        </w:rPr>
        <w:t>]</w:t>
      </w:r>
      <w:r w:rsidR="00AD3417">
        <w:tab/>
      </w:r>
      <w:r w:rsidR="00AD3417">
        <w:tab/>
      </w:r>
    </w:p>
    <w:p w:rsidR="00623CFF" w:rsidRDefault="00623CFF" w:rsidP="006F28D7"/>
    <w:p w:rsidR="00047121" w:rsidRPr="0093404F" w:rsidRDefault="00047121" w:rsidP="0093404F">
      <w:pPr>
        <w:pStyle w:val="Heading7"/>
      </w:pPr>
      <w:r w:rsidRPr="0093404F">
        <w:t>Valve Tag Naming Convention</w:t>
      </w:r>
    </w:p>
    <w:p w:rsidR="00047121" w:rsidRDefault="00047121" w:rsidP="00047121">
      <w:pPr>
        <w:autoSpaceDE w:val="0"/>
        <w:autoSpaceDN w:val="0"/>
        <w:adjustRightInd w:val="0"/>
        <w:rPr>
          <w:rFonts w:cs="Arial"/>
          <w:color w:val="000000"/>
        </w:rPr>
      </w:pPr>
    </w:p>
    <w:p w:rsidR="00047121" w:rsidRDefault="00047121" w:rsidP="00047121">
      <w:pPr>
        <w:autoSpaceDE w:val="0"/>
        <w:autoSpaceDN w:val="0"/>
        <w:adjustRightInd w:val="0"/>
        <w:rPr>
          <w:rFonts w:cs="Arial"/>
          <w:color w:val="000000"/>
        </w:rPr>
      </w:pPr>
    </w:p>
    <w:p w:rsidR="00047121" w:rsidRPr="0007367D" w:rsidRDefault="00047121" w:rsidP="00047121">
      <w:pPr>
        <w:tabs>
          <w:tab w:val="left" w:pos="180"/>
        </w:tabs>
        <w:autoSpaceDE w:val="0"/>
        <w:autoSpaceDN w:val="0"/>
        <w:adjustRightInd w:val="0"/>
        <w:rPr>
          <w:rFonts w:cs="Arial"/>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cs="Arial"/>
          <w:color w:val="000000"/>
        </w:rPr>
        <w:t xml:space="preserve">The </w:t>
      </w:r>
      <w:r w:rsidR="00820911">
        <w:rPr>
          <w:rFonts w:cs="Arial"/>
          <w:color w:val="000000"/>
        </w:rPr>
        <w:t>first set of</w:t>
      </w:r>
      <w:r>
        <w:rPr>
          <w:rFonts w:cs="Arial"/>
          <w:color w:val="000000"/>
        </w:rPr>
        <w:t xml:space="preserve"> characters are system type designators. </w:t>
      </w:r>
      <w:r w:rsidR="00820911">
        <w:rPr>
          <w:rFonts w:cs="Arial"/>
          <w:color w:val="000000"/>
        </w:rPr>
        <w:t xml:space="preserve">(Number of letters </w:t>
      </w:r>
      <w:r w:rsidR="00230D30">
        <w:rPr>
          <w:rFonts w:cs="Arial"/>
          <w:color w:val="000000"/>
        </w:rPr>
        <w:t xml:space="preserve">will </w:t>
      </w:r>
      <w:r w:rsidR="00820911">
        <w:rPr>
          <w:rFonts w:cs="Arial"/>
          <w:color w:val="000000"/>
        </w:rPr>
        <w:t>vary per system type)</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75"/>
        <w:gridCol w:w="677"/>
        <w:gridCol w:w="675"/>
        <w:gridCol w:w="678"/>
        <w:gridCol w:w="678"/>
        <w:gridCol w:w="674"/>
        <w:gridCol w:w="674"/>
        <w:gridCol w:w="674"/>
        <w:gridCol w:w="663"/>
        <w:gridCol w:w="663"/>
        <w:gridCol w:w="663"/>
        <w:gridCol w:w="663"/>
        <w:gridCol w:w="653"/>
        <w:gridCol w:w="650"/>
      </w:tblGrid>
      <w:tr w:rsidR="00047121" w:rsidRPr="000A615E" w:rsidTr="000A615E">
        <w:trPr>
          <w:trHeight w:val="434"/>
          <w:jc w:val="center"/>
        </w:trPr>
        <w:tc>
          <w:tcPr>
            <w:tcW w:w="361" w:type="pct"/>
            <w:shd w:val="clear" w:color="auto" w:fill="A6A6A6"/>
            <w:vAlign w:val="center"/>
          </w:tcPr>
          <w:p w:rsidR="00047121" w:rsidRPr="000A615E" w:rsidRDefault="00047121" w:rsidP="000A615E">
            <w:pPr>
              <w:autoSpaceDE w:val="0"/>
              <w:autoSpaceDN w:val="0"/>
              <w:adjustRightInd w:val="0"/>
              <w:jc w:val="center"/>
              <w:rPr>
                <w:rFonts w:cs="Arial"/>
                <w:b/>
                <w:color w:val="000000"/>
              </w:rPr>
            </w:pPr>
            <w:r w:rsidRPr="000A615E">
              <w:rPr>
                <w:rFonts w:cs="Arial"/>
                <w:b/>
                <w:color w:val="000000"/>
              </w:rPr>
              <w:t>X</w:t>
            </w:r>
          </w:p>
        </w:tc>
        <w:tc>
          <w:tcPr>
            <w:tcW w:w="362" w:type="pct"/>
            <w:shd w:val="clear" w:color="auto" w:fill="A6A6A6"/>
            <w:vAlign w:val="center"/>
          </w:tcPr>
          <w:p w:rsidR="00047121" w:rsidRPr="000A615E" w:rsidRDefault="00047121" w:rsidP="000A615E">
            <w:pPr>
              <w:autoSpaceDE w:val="0"/>
              <w:autoSpaceDN w:val="0"/>
              <w:adjustRightInd w:val="0"/>
              <w:jc w:val="center"/>
              <w:rPr>
                <w:rFonts w:cs="Arial"/>
                <w:b/>
                <w:color w:val="000000"/>
              </w:rPr>
            </w:pPr>
            <w:r w:rsidRPr="000A615E">
              <w:rPr>
                <w:rFonts w:cs="Arial"/>
                <w:b/>
                <w:color w:val="000000"/>
              </w:rPr>
              <w:t>X</w:t>
            </w:r>
          </w:p>
        </w:tc>
        <w:tc>
          <w:tcPr>
            <w:tcW w:w="361" w:type="pct"/>
            <w:shd w:val="clear" w:color="auto" w:fill="A6A6A6"/>
            <w:vAlign w:val="center"/>
          </w:tcPr>
          <w:p w:rsidR="00047121" w:rsidRPr="000A615E" w:rsidRDefault="00047121" w:rsidP="000A615E">
            <w:pPr>
              <w:autoSpaceDE w:val="0"/>
              <w:autoSpaceDN w:val="0"/>
              <w:adjustRightInd w:val="0"/>
              <w:jc w:val="center"/>
              <w:rPr>
                <w:rFonts w:cs="Arial"/>
                <w:b/>
                <w:color w:val="000000"/>
              </w:rPr>
            </w:pPr>
            <w:r w:rsidRPr="000A615E">
              <w:rPr>
                <w:rFonts w:cs="Arial"/>
                <w:b/>
                <w:color w:val="000000"/>
              </w:rPr>
              <w:t>X</w:t>
            </w:r>
          </w:p>
        </w:tc>
        <w:tc>
          <w:tcPr>
            <w:tcW w:w="362" w:type="pct"/>
            <w:shd w:val="clear" w:color="auto" w:fill="A6A6A6"/>
            <w:vAlign w:val="center"/>
          </w:tcPr>
          <w:p w:rsidR="00047121" w:rsidRPr="000A615E" w:rsidRDefault="00047121" w:rsidP="000A615E">
            <w:pPr>
              <w:autoSpaceDE w:val="0"/>
              <w:autoSpaceDN w:val="0"/>
              <w:adjustRightInd w:val="0"/>
              <w:jc w:val="center"/>
              <w:rPr>
                <w:rFonts w:cs="Arial"/>
                <w:b/>
                <w:color w:val="000000"/>
              </w:rPr>
            </w:pPr>
            <w:r w:rsidRPr="000A615E">
              <w:rPr>
                <w:rFonts w:cs="Arial"/>
                <w:b/>
                <w:color w:val="000000"/>
              </w:rPr>
              <w:t>X</w:t>
            </w:r>
          </w:p>
        </w:tc>
        <w:tc>
          <w:tcPr>
            <w:tcW w:w="362" w:type="pct"/>
            <w:shd w:val="clear" w:color="auto" w:fill="A6A6A6"/>
            <w:vAlign w:val="center"/>
          </w:tcPr>
          <w:p w:rsidR="00047121" w:rsidRPr="000A615E" w:rsidRDefault="00047121" w:rsidP="000A615E">
            <w:pPr>
              <w:autoSpaceDE w:val="0"/>
              <w:autoSpaceDN w:val="0"/>
              <w:adjustRightInd w:val="0"/>
              <w:jc w:val="center"/>
              <w:rPr>
                <w:rFonts w:cs="Arial"/>
                <w:b/>
                <w:color w:val="000000"/>
              </w:rPr>
            </w:pPr>
            <w:r w:rsidRPr="000A615E">
              <w:rPr>
                <w:rFonts w:cs="Arial"/>
                <w:b/>
                <w:color w:val="000000"/>
              </w:rPr>
              <w:t>X</w:t>
            </w:r>
          </w:p>
        </w:tc>
        <w:tc>
          <w:tcPr>
            <w:tcW w:w="360" w:type="pct"/>
            <w:shd w:val="clear" w:color="auto" w:fill="auto"/>
            <w:vAlign w:val="center"/>
          </w:tcPr>
          <w:p w:rsidR="00047121" w:rsidRPr="000A615E" w:rsidRDefault="00047121" w:rsidP="000A615E">
            <w:pPr>
              <w:autoSpaceDE w:val="0"/>
              <w:autoSpaceDN w:val="0"/>
              <w:adjustRightInd w:val="0"/>
              <w:jc w:val="center"/>
              <w:rPr>
                <w:rFonts w:cs="Arial"/>
                <w:b/>
                <w:color w:val="000000"/>
              </w:rPr>
            </w:pPr>
            <w:r w:rsidRPr="000A615E">
              <w:rPr>
                <w:rFonts w:cs="Arial"/>
                <w:b/>
                <w:color w:val="000000"/>
              </w:rPr>
              <w:t>-</w:t>
            </w:r>
          </w:p>
        </w:tc>
        <w:tc>
          <w:tcPr>
            <w:tcW w:w="360" w:type="pct"/>
            <w:shd w:val="clear" w:color="auto" w:fill="auto"/>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X</w:t>
            </w:r>
          </w:p>
        </w:tc>
        <w:tc>
          <w:tcPr>
            <w:tcW w:w="360" w:type="pct"/>
            <w:shd w:val="clear" w:color="auto" w:fill="auto"/>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X</w:t>
            </w:r>
          </w:p>
        </w:tc>
        <w:tc>
          <w:tcPr>
            <w:tcW w:w="354" w:type="pct"/>
            <w:shd w:val="clear" w:color="auto" w:fill="auto"/>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X</w:t>
            </w:r>
          </w:p>
        </w:tc>
        <w:tc>
          <w:tcPr>
            <w:tcW w:w="354" w:type="pct"/>
            <w:shd w:val="clear" w:color="auto" w:fill="auto"/>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X</w:t>
            </w:r>
          </w:p>
        </w:tc>
        <w:tc>
          <w:tcPr>
            <w:tcW w:w="354" w:type="pct"/>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w:t>
            </w:r>
          </w:p>
        </w:tc>
        <w:tc>
          <w:tcPr>
            <w:tcW w:w="354" w:type="pct"/>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X</w:t>
            </w:r>
          </w:p>
        </w:tc>
        <w:tc>
          <w:tcPr>
            <w:tcW w:w="349" w:type="pct"/>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X</w:t>
            </w:r>
          </w:p>
        </w:tc>
        <w:tc>
          <w:tcPr>
            <w:tcW w:w="349" w:type="pct"/>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X</w:t>
            </w:r>
          </w:p>
        </w:tc>
      </w:tr>
    </w:tbl>
    <w:p w:rsidR="00047121" w:rsidRDefault="0093404F" w:rsidP="00047121">
      <w:pPr>
        <w:autoSpaceDE w:val="0"/>
        <w:autoSpaceDN w:val="0"/>
        <w:adjustRightInd w:val="0"/>
        <w:rPr>
          <w:rFonts w:ascii="Wingdings" w:hAnsi="Wingdings" w:cs="Wingdings"/>
          <w:color w:val="000000"/>
        </w:rPr>
      </w:pPr>
      <w:r>
        <w:rPr>
          <w:rFonts w:ascii="Wingdings" w:hAnsi="Wingdings" w:cs="Wingdings"/>
          <w:color w:val="000000"/>
        </w:rPr>
        <w:t></w:t>
      </w:r>
      <w:r w:rsidR="005E7AE8">
        <w:rPr>
          <w:rFonts w:cs="Arial"/>
          <w:color w:val="000000"/>
        </w:rPr>
        <w:t xml:space="preserve"> </w:t>
      </w:r>
      <w:r w:rsidR="00047121" w:rsidRPr="0007367D">
        <w:rPr>
          <w:rFonts w:ascii="Wingdings" w:hAnsi="Wingdings" w:cs="Wingdings"/>
          <w:color w:val="000000"/>
        </w:rPr>
        <w:t></w:t>
      </w:r>
      <w:r w:rsidR="00047121" w:rsidRPr="0093404F">
        <w:rPr>
          <w:rFonts w:cs="Arial"/>
          <w:color w:val="000000"/>
        </w:rPr>
        <w:t xml:space="preserve"> </w:t>
      </w:r>
      <w:r>
        <w:rPr>
          <w:rFonts w:cs="Arial"/>
          <w:color w:val="000000"/>
        </w:rPr>
        <w:t xml:space="preserve">     </w:t>
      </w:r>
      <w:r w:rsidR="005E7AE8">
        <w:rPr>
          <w:rFonts w:cs="Arial"/>
          <w:color w:val="000000"/>
        </w:rPr>
        <w:t xml:space="preserve"> </w:t>
      </w:r>
      <w:r w:rsidRPr="0093404F">
        <w:rPr>
          <w:rFonts w:cs="Arial"/>
          <w:color w:val="000000"/>
        </w:rPr>
        <w:t xml:space="preserve">  </w:t>
      </w:r>
      <w:r w:rsidR="00047121" w:rsidRPr="0007367D">
        <w:rPr>
          <w:rFonts w:ascii="Wingdings" w:hAnsi="Wingdings" w:cs="Wingdings"/>
          <w:color w:val="000000"/>
        </w:rPr>
        <w:t></w:t>
      </w:r>
      <w:r w:rsidR="00047121" w:rsidRPr="0093404F">
        <w:rPr>
          <w:rFonts w:cs="Arial"/>
          <w:color w:val="000000"/>
        </w:rPr>
        <w:t xml:space="preserve"> </w:t>
      </w:r>
      <w:r>
        <w:rPr>
          <w:rFonts w:cs="Arial"/>
          <w:color w:val="000000"/>
        </w:rPr>
        <w:t xml:space="preserve">       </w:t>
      </w:r>
      <w:r w:rsidR="00047121" w:rsidRPr="0093404F">
        <w:rPr>
          <w:rFonts w:cs="Arial"/>
          <w:color w:val="000000"/>
        </w:rPr>
        <w:t xml:space="preserve"> </w:t>
      </w:r>
      <w:r w:rsidR="00047121" w:rsidRPr="0007367D">
        <w:rPr>
          <w:rFonts w:ascii="Wingdings" w:hAnsi="Wingdings" w:cs="Wingdings"/>
          <w:color w:val="000000"/>
        </w:rPr>
        <w:t></w:t>
      </w:r>
      <w:r w:rsidR="00047121" w:rsidRPr="0093404F">
        <w:rPr>
          <w:rFonts w:cs="Arial"/>
          <w:color w:val="000000"/>
        </w:rPr>
        <w:t xml:space="preserve"> </w:t>
      </w:r>
      <w:r>
        <w:rPr>
          <w:rFonts w:cs="Arial"/>
          <w:color w:val="000000"/>
        </w:rPr>
        <w:t xml:space="preserve">       </w:t>
      </w:r>
      <w:r w:rsidRPr="0093404F">
        <w:rPr>
          <w:rFonts w:cs="Arial"/>
          <w:color w:val="000000"/>
        </w:rPr>
        <w:t xml:space="preserve"> </w:t>
      </w:r>
      <w:r w:rsidR="00047121" w:rsidRPr="0007367D">
        <w:rPr>
          <w:rFonts w:ascii="Wingdings" w:hAnsi="Wingdings" w:cs="Wingdings"/>
          <w:color w:val="000000"/>
        </w:rPr>
        <w:t></w:t>
      </w:r>
      <w:r w:rsidR="00047121" w:rsidRPr="0093404F">
        <w:rPr>
          <w:rFonts w:cs="Arial"/>
          <w:color w:val="000000"/>
        </w:rPr>
        <w:t xml:space="preserve"> </w:t>
      </w:r>
      <w:r>
        <w:rPr>
          <w:rFonts w:cs="Arial"/>
          <w:color w:val="000000"/>
        </w:rPr>
        <w:t xml:space="preserve">      </w:t>
      </w:r>
      <w:r w:rsidRPr="0093404F">
        <w:rPr>
          <w:rFonts w:cs="Arial"/>
          <w:color w:val="000000"/>
        </w:rPr>
        <w:t xml:space="preserve">  </w:t>
      </w:r>
      <w:r w:rsidR="00047121" w:rsidRPr="0007367D">
        <w:rPr>
          <w:rFonts w:ascii="Wingdings" w:hAnsi="Wingdings" w:cs="Wingdings"/>
          <w:color w:val="000000"/>
        </w:rPr>
        <w:t></w:t>
      </w:r>
    </w:p>
    <w:p w:rsidR="00047121" w:rsidRPr="0093404F" w:rsidRDefault="00047121" w:rsidP="0093404F">
      <w:pPr>
        <w:pStyle w:val="pa-codes-tablepara"/>
        <w:widowControl w:val="0"/>
        <w:autoSpaceDE w:val="0"/>
        <w:autoSpaceDN w:val="0"/>
        <w:adjustRightInd w:val="0"/>
        <w:spacing w:before="0" w:after="0"/>
        <w:rPr>
          <w:rFonts w:ascii="Arial" w:hAnsi="Arial" w:cs="Arial"/>
          <w:bCs/>
          <w:iCs/>
        </w:rPr>
      </w:pPr>
      <w:r w:rsidRPr="0093404F">
        <w:rPr>
          <w:rFonts w:ascii="Arial" w:hAnsi="Arial" w:cs="Arial"/>
          <w:bCs/>
          <w:iCs/>
        </w:rPr>
        <w:t xml:space="preserve">System Type Abbreviation (See Attachment </w:t>
      </w:r>
      <w:r w:rsidR="00963DF6">
        <w:rPr>
          <w:rFonts w:ascii="Arial" w:hAnsi="Arial" w:cs="Arial"/>
          <w:bCs/>
          <w:iCs/>
        </w:rPr>
        <w:t>“</w:t>
      </w:r>
      <w:r w:rsidRPr="0093404F">
        <w:rPr>
          <w:rFonts w:ascii="Arial" w:hAnsi="Arial" w:cs="Arial"/>
          <w:bCs/>
          <w:iCs/>
        </w:rPr>
        <w:t>B</w:t>
      </w:r>
      <w:r w:rsidR="00963DF6">
        <w:rPr>
          <w:rFonts w:ascii="Arial" w:hAnsi="Arial" w:cs="Arial"/>
          <w:bCs/>
          <w:iCs/>
        </w:rPr>
        <w:t>”</w:t>
      </w:r>
      <w:r w:rsidRPr="0093404F">
        <w:rPr>
          <w:rFonts w:ascii="Arial" w:hAnsi="Arial" w:cs="Arial"/>
          <w:bCs/>
          <w:iCs/>
        </w:rPr>
        <w:t xml:space="preserve"> for abbreviations)</w:t>
      </w:r>
    </w:p>
    <w:p w:rsidR="00047121" w:rsidRDefault="00047121" w:rsidP="00047121">
      <w:pPr>
        <w:autoSpaceDE w:val="0"/>
        <w:autoSpaceDN w:val="0"/>
        <w:adjustRightInd w:val="0"/>
        <w:rPr>
          <w:rFonts w:cs="Arial"/>
          <w:color w:val="000000"/>
        </w:rPr>
      </w:pPr>
    </w:p>
    <w:p w:rsidR="00A40F59" w:rsidRDefault="00A40F59" w:rsidP="00047121">
      <w:pPr>
        <w:autoSpaceDE w:val="0"/>
        <w:autoSpaceDN w:val="0"/>
        <w:adjustRightInd w:val="0"/>
        <w:rPr>
          <w:rFonts w:cs="Arial"/>
          <w:color w:val="000000"/>
        </w:rPr>
      </w:pPr>
    </w:p>
    <w:p w:rsidR="00047121" w:rsidRDefault="00047121" w:rsidP="00047121">
      <w:pPr>
        <w:autoSpaceDE w:val="0"/>
        <w:autoSpaceDN w:val="0"/>
        <w:adjustRightInd w:val="0"/>
        <w:rPr>
          <w:rFonts w:cs="Arial"/>
          <w:color w:val="000000"/>
        </w:rPr>
      </w:pPr>
      <w:r>
        <w:rPr>
          <w:rFonts w:ascii="Symbol" w:hAnsi="Symbol" w:cs="Symbol"/>
          <w:color w:val="000000"/>
        </w:rPr>
        <w:t></w:t>
      </w:r>
      <w:r>
        <w:rPr>
          <w:rFonts w:ascii="Symbol" w:hAnsi="Symbol" w:cs="Symbol"/>
          <w:color w:val="000000"/>
        </w:rPr>
        <w:t></w:t>
      </w:r>
      <w:r w:rsidR="00820911">
        <w:rPr>
          <w:rFonts w:ascii="Symbol" w:hAnsi="Symbol" w:cs="Symbol"/>
          <w:color w:val="000000"/>
        </w:rPr>
        <w:t></w:t>
      </w:r>
      <w:r w:rsidR="00820911">
        <w:rPr>
          <w:rFonts w:cs="Arial"/>
          <w:color w:val="000000"/>
        </w:rPr>
        <w:t xml:space="preserve">A </w:t>
      </w:r>
      <w:r>
        <w:rPr>
          <w:rFonts w:cs="Arial"/>
          <w:color w:val="000000"/>
        </w:rPr>
        <w:t xml:space="preserve">dash </w:t>
      </w:r>
      <w:r w:rsidR="00820911">
        <w:rPr>
          <w:rFonts w:cs="Arial"/>
          <w:color w:val="000000"/>
        </w:rPr>
        <w:t>shall separate each set of characters</w:t>
      </w:r>
      <w:r>
        <w:rPr>
          <w:rFonts w:cs="Arial"/>
          <w:color w:val="000000"/>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75"/>
        <w:gridCol w:w="677"/>
        <w:gridCol w:w="675"/>
        <w:gridCol w:w="678"/>
        <w:gridCol w:w="678"/>
        <w:gridCol w:w="674"/>
        <w:gridCol w:w="674"/>
        <w:gridCol w:w="674"/>
        <w:gridCol w:w="663"/>
        <w:gridCol w:w="663"/>
        <w:gridCol w:w="663"/>
        <w:gridCol w:w="663"/>
        <w:gridCol w:w="653"/>
        <w:gridCol w:w="650"/>
      </w:tblGrid>
      <w:tr w:rsidR="00047121" w:rsidRPr="000A615E" w:rsidTr="000A615E">
        <w:trPr>
          <w:trHeight w:val="434"/>
          <w:jc w:val="center"/>
        </w:trPr>
        <w:tc>
          <w:tcPr>
            <w:tcW w:w="361" w:type="pct"/>
            <w:shd w:val="clear" w:color="auto" w:fill="auto"/>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X</w:t>
            </w:r>
          </w:p>
        </w:tc>
        <w:tc>
          <w:tcPr>
            <w:tcW w:w="362" w:type="pct"/>
            <w:shd w:val="clear" w:color="auto" w:fill="auto"/>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X</w:t>
            </w:r>
          </w:p>
        </w:tc>
        <w:tc>
          <w:tcPr>
            <w:tcW w:w="361" w:type="pct"/>
            <w:shd w:val="clear" w:color="auto" w:fill="auto"/>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X</w:t>
            </w:r>
          </w:p>
        </w:tc>
        <w:tc>
          <w:tcPr>
            <w:tcW w:w="362" w:type="pct"/>
            <w:shd w:val="clear" w:color="auto" w:fill="auto"/>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X</w:t>
            </w:r>
          </w:p>
        </w:tc>
        <w:tc>
          <w:tcPr>
            <w:tcW w:w="362" w:type="pct"/>
            <w:shd w:val="clear" w:color="auto" w:fill="auto"/>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X</w:t>
            </w:r>
          </w:p>
        </w:tc>
        <w:tc>
          <w:tcPr>
            <w:tcW w:w="360" w:type="pct"/>
            <w:shd w:val="clear" w:color="auto" w:fill="A6A6A6"/>
            <w:vAlign w:val="center"/>
          </w:tcPr>
          <w:p w:rsidR="00047121" w:rsidRPr="000A615E" w:rsidRDefault="00047121" w:rsidP="000A615E">
            <w:pPr>
              <w:autoSpaceDE w:val="0"/>
              <w:autoSpaceDN w:val="0"/>
              <w:adjustRightInd w:val="0"/>
              <w:jc w:val="center"/>
              <w:rPr>
                <w:rFonts w:cs="Arial"/>
                <w:b/>
                <w:color w:val="000000"/>
              </w:rPr>
            </w:pPr>
            <w:r w:rsidRPr="000A615E">
              <w:rPr>
                <w:rFonts w:cs="Arial"/>
                <w:b/>
                <w:color w:val="000000"/>
              </w:rPr>
              <w:t>-</w:t>
            </w:r>
          </w:p>
        </w:tc>
        <w:tc>
          <w:tcPr>
            <w:tcW w:w="360" w:type="pct"/>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X</w:t>
            </w:r>
          </w:p>
        </w:tc>
        <w:tc>
          <w:tcPr>
            <w:tcW w:w="360" w:type="pct"/>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X</w:t>
            </w:r>
          </w:p>
        </w:tc>
        <w:tc>
          <w:tcPr>
            <w:tcW w:w="354" w:type="pct"/>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X</w:t>
            </w:r>
          </w:p>
        </w:tc>
        <w:tc>
          <w:tcPr>
            <w:tcW w:w="354" w:type="pct"/>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X</w:t>
            </w:r>
          </w:p>
        </w:tc>
        <w:tc>
          <w:tcPr>
            <w:tcW w:w="354" w:type="pct"/>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w:t>
            </w:r>
          </w:p>
        </w:tc>
        <w:tc>
          <w:tcPr>
            <w:tcW w:w="354" w:type="pct"/>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X</w:t>
            </w:r>
          </w:p>
        </w:tc>
        <w:tc>
          <w:tcPr>
            <w:tcW w:w="349" w:type="pct"/>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X</w:t>
            </w:r>
          </w:p>
        </w:tc>
        <w:tc>
          <w:tcPr>
            <w:tcW w:w="349" w:type="pct"/>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X</w:t>
            </w:r>
          </w:p>
        </w:tc>
      </w:tr>
    </w:tbl>
    <w:p w:rsidR="00047121" w:rsidRDefault="00047121" w:rsidP="0093404F">
      <w:pPr>
        <w:autoSpaceDE w:val="0"/>
        <w:autoSpaceDN w:val="0"/>
        <w:adjustRightInd w:val="0"/>
        <w:ind w:left="2160" w:firstLine="720"/>
        <w:rPr>
          <w:rFonts w:ascii="Wingdings" w:hAnsi="Wingdings" w:cs="Wingdings"/>
          <w:color w:val="000000"/>
        </w:rPr>
      </w:pPr>
      <w:r>
        <w:rPr>
          <w:rFonts w:cs="Arial"/>
          <w:color w:val="000000"/>
        </w:rPr>
        <w:t xml:space="preserve">    </w:t>
      </w:r>
      <w:r w:rsidR="0093404F">
        <w:rPr>
          <w:rFonts w:cs="Arial"/>
          <w:color w:val="000000"/>
        </w:rPr>
        <w:t xml:space="preserve">   </w:t>
      </w:r>
      <w:r>
        <w:rPr>
          <w:rFonts w:cs="Arial"/>
          <w:color w:val="000000"/>
        </w:rPr>
        <w:t xml:space="preserve">       </w:t>
      </w:r>
      <w:r>
        <w:rPr>
          <w:rFonts w:ascii="Wingdings" w:hAnsi="Wingdings" w:cs="Wingdings"/>
          <w:color w:val="000000"/>
        </w:rPr>
        <w:t></w:t>
      </w:r>
    </w:p>
    <w:p w:rsidR="00047121" w:rsidRDefault="00047121" w:rsidP="0093404F">
      <w:pPr>
        <w:ind w:left="2880" w:firstLine="360"/>
      </w:pPr>
      <w:r>
        <w:rPr>
          <w:rFonts w:cs="Arial"/>
          <w:color w:val="000000"/>
        </w:rPr>
        <w:t>Placeholder</w:t>
      </w:r>
    </w:p>
    <w:p w:rsidR="00047121" w:rsidRDefault="00047121" w:rsidP="00047121">
      <w:pPr>
        <w:autoSpaceDE w:val="0"/>
        <w:autoSpaceDN w:val="0"/>
        <w:adjustRightInd w:val="0"/>
        <w:rPr>
          <w:rFonts w:ascii="Wingdings" w:hAnsi="Wingdings" w:cs="Wingdings"/>
          <w:color w:val="000000"/>
        </w:rPr>
      </w:pPr>
    </w:p>
    <w:p w:rsidR="00A40F59" w:rsidRPr="0007367D" w:rsidRDefault="00A40F59" w:rsidP="00047121">
      <w:pPr>
        <w:autoSpaceDE w:val="0"/>
        <w:autoSpaceDN w:val="0"/>
        <w:adjustRightInd w:val="0"/>
        <w:rPr>
          <w:rFonts w:ascii="Wingdings" w:hAnsi="Wingdings" w:cs="Wingdings"/>
          <w:color w:val="000000"/>
        </w:rPr>
      </w:pPr>
    </w:p>
    <w:p w:rsidR="00047121" w:rsidRPr="00674FF8" w:rsidRDefault="00047121" w:rsidP="00047121">
      <w:pPr>
        <w:autoSpaceDE w:val="0"/>
        <w:autoSpaceDN w:val="0"/>
        <w:adjustRightInd w:val="0"/>
        <w:rPr>
          <w:rFonts w:cs="Arial"/>
          <w:color w:val="000000"/>
          <w:vertAlign w:val="superscript"/>
        </w:rPr>
      </w:pPr>
      <w:r>
        <w:rPr>
          <w:rFonts w:ascii="Symbol" w:hAnsi="Symbol" w:cs="Symbol"/>
          <w:color w:val="000000"/>
        </w:rPr>
        <w:t></w:t>
      </w:r>
      <w:r>
        <w:rPr>
          <w:rFonts w:ascii="Symbol" w:hAnsi="Symbol" w:cs="Symbol"/>
          <w:color w:val="000000"/>
        </w:rPr>
        <w:t></w:t>
      </w:r>
      <w:r>
        <w:rPr>
          <w:rFonts w:ascii="Symbol" w:hAnsi="Symbol" w:cs="Symbol"/>
          <w:color w:val="000000"/>
        </w:rPr>
        <w:t></w:t>
      </w:r>
      <w:r>
        <w:rPr>
          <w:rFonts w:cs="Arial"/>
          <w:color w:val="000000"/>
        </w:rPr>
        <w:t xml:space="preserve">The </w:t>
      </w:r>
      <w:r w:rsidR="00820911">
        <w:rPr>
          <w:rFonts w:cs="Arial"/>
          <w:color w:val="000000"/>
        </w:rPr>
        <w:t>middle set of</w:t>
      </w:r>
      <w:r>
        <w:rPr>
          <w:rFonts w:cs="Arial"/>
          <w:color w:val="000000"/>
        </w:rPr>
        <w:t xml:space="preserve"> characters are the building designator.</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73"/>
        <w:gridCol w:w="678"/>
        <w:gridCol w:w="676"/>
        <w:gridCol w:w="678"/>
        <w:gridCol w:w="678"/>
        <w:gridCol w:w="674"/>
        <w:gridCol w:w="674"/>
        <w:gridCol w:w="674"/>
        <w:gridCol w:w="663"/>
        <w:gridCol w:w="663"/>
        <w:gridCol w:w="663"/>
        <w:gridCol w:w="663"/>
        <w:gridCol w:w="653"/>
        <w:gridCol w:w="650"/>
      </w:tblGrid>
      <w:tr w:rsidR="00047121" w:rsidRPr="000A615E" w:rsidTr="000A615E">
        <w:trPr>
          <w:trHeight w:val="434"/>
          <w:jc w:val="center"/>
        </w:trPr>
        <w:tc>
          <w:tcPr>
            <w:tcW w:w="360" w:type="pct"/>
            <w:shd w:val="clear" w:color="auto" w:fill="auto"/>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X</w:t>
            </w:r>
          </w:p>
        </w:tc>
        <w:tc>
          <w:tcPr>
            <w:tcW w:w="362" w:type="pct"/>
            <w:shd w:val="clear" w:color="auto" w:fill="auto"/>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X</w:t>
            </w:r>
          </w:p>
        </w:tc>
        <w:tc>
          <w:tcPr>
            <w:tcW w:w="361" w:type="pct"/>
            <w:shd w:val="clear" w:color="auto" w:fill="auto"/>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X</w:t>
            </w:r>
          </w:p>
        </w:tc>
        <w:tc>
          <w:tcPr>
            <w:tcW w:w="362" w:type="pct"/>
            <w:shd w:val="clear" w:color="auto" w:fill="auto"/>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X</w:t>
            </w:r>
          </w:p>
        </w:tc>
        <w:tc>
          <w:tcPr>
            <w:tcW w:w="362" w:type="pct"/>
            <w:shd w:val="clear" w:color="auto" w:fill="auto"/>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X</w:t>
            </w:r>
          </w:p>
        </w:tc>
        <w:tc>
          <w:tcPr>
            <w:tcW w:w="360" w:type="pct"/>
            <w:shd w:val="clear" w:color="auto" w:fill="auto"/>
            <w:vAlign w:val="center"/>
          </w:tcPr>
          <w:p w:rsidR="00047121" w:rsidRPr="000A615E" w:rsidRDefault="00047121" w:rsidP="000A615E">
            <w:pPr>
              <w:autoSpaceDE w:val="0"/>
              <w:autoSpaceDN w:val="0"/>
              <w:adjustRightInd w:val="0"/>
              <w:jc w:val="center"/>
              <w:rPr>
                <w:rFonts w:cs="Arial"/>
                <w:b/>
                <w:color w:val="000000"/>
              </w:rPr>
            </w:pPr>
            <w:r w:rsidRPr="000A615E">
              <w:rPr>
                <w:rFonts w:cs="Arial"/>
                <w:b/>
                <w:color w:val="000000"/>
              </w:rPr>
              <w:t>-</w:t>
            </w:r>
          </w:p>
        </w:tc>
        <w:tc>
          <w:tcPr>
            <w:tcW w:w="360" w:type="pct"/>
            <w:shd w:val="clear" w:color="auto" w:fill="A6A6A6"/>
            <w:vAlign w:val="center"/>
          </w:tcPr>
          <w:p w:rsidR="00047121" w:rsidRPr="000A615E" w:rsidRDefault="00047121" w:rsidP="000A615E">
            <w:pPr>
              <w:autoSpaceDE w:val="0"/>
              <w:autoSpaceDN w:val="0"/>
              <w:adjustRightInd w:val="0"/>
              <w:jc w:val="center"/>
              <w:rPr>
                <w:rFonts w:cs="Arial"/>
                <w:b/>
                <w:color w:val="000000"/>
              </w:rPr>
            </w:pPr>
            <w:r w:rsidRPr="000A615E">
              <w:rPr>
                <w:rFonts w:cs="Arial"/>
                <w:b/>
                <w:color w:val="000000"/>
              </w:rPr>
              <w:t>X</w:t>
            </w:r>
          </w:p>
        </w:tc>
        <w:tc>
          <w:tcPr>
            <w:tcW w:w="360" w:type="pct"/>
            <w:shd w:val="clear" w:color="auto" w:fill="A6A6A6"/>
            <w:vAlign w:val="center"/>
          </w:tcPr>
          <w:p w:rsidR="00047121" w:rsidRPr="000A615E" w:rsidRDefault="00047121" w:rsidP="000A615E">
            <w:pPr>
              <w:autoSpaceDE w:val="0"/>
              <w:autoSpaceDN w:val="0"/>
              <w:adjustRightInd w:val="0"/>
              <w:jc w:val="center"/>
              <w:rPr>
                <w:rFonts w:cs="Arial"/>
                <w:b/>
                <w:color w:val="000000"/>
              </w:rPr>
            </w:pPr>
            <w:r w:rsidRPr="000A615E">
              <w:rPr>
                <w:rFonts w:cs="Arial"/>
                <w:b/>
                <w:color w:val="000000"/>
              </w:rPr>
              <w:t>X</w:t>
            </w:r>
          </w:p>
        </w:tc>
        <w:tc>
          <w:tcPr>
            <w:tcW w:w="354" w:type="pct"/>
            <w:shd w:val="clear" w:color="auto" w:fill="A6A6A6"/>
            <w:vAlign w:val="center"/>
          </w:tcPr>
          <w:p w:rsidR="00047121" w:rsidRPr="000A615E" w:rsidRDefault="00047121" w:rsidP="000A615E">
            <w:pPr>
              <w:autoSpaceDE w:val="0"/>
              <w:autoSpaceDN w:val="0"/>
              <w:adjustRightInd w:val="0"/>
              <w:jc w:val="center"/>
              <w:rPr>
                <w:rFonts w:cs="Arial"/>
                <w:b/>
                <w:color w:val="000000"/>
              </w:rPr>
            </w:pPr>
            <w:r w:rsidRPr="000A615E">
              <w:rPr>
                <w:rFonts w:cs="Arial"/>
                <w:b/>
                <w:color w:val="000000"/>
              </w:rPr>
              <w:t>X</w:t>
            </w:r>
          </w:p>
        </w:tc>
        <w:tc>
          <w:tcPr>
            <w:tcW w:w="354" w:type="pct"/>
            <w:shd w:val="clear" w:color="auto" w:fill="A6A6A6"/>
            <w:vAlign w:val="center"/>
          </w:tcPr>
          <w:p w:rsidR="00047121" w:rsidRPr="000A615E" w:rsidRDefault="00047121" w:rsidP="000A615E">
            <w:pPr>
              <w:autoSpaceDE w:val="0"/>
              <w:autoSpaceDN w:val="0"/>
              <w:adjustRightInd w:val="0"/>
              <w:jc w:val="center"/>
              <w:rPr>
                <w:rFonts w:cs="Arial"/>
                <w:b/>
                <w:color w:val="000000"/>
              </w:rPr>
            </w:pPr>
            <w:r w:rsidRPr="000A615E">
              <w:rPr>
                <w:rFonts w:cs="Arial"/>
                <w:b/>
                <w:color w:val="000000"/>
              </w:rPr>
              <w:t>X</w:t>
            </w:r>
          </w:p>
        </w:tc>
        <w:tc>
          <w:tcPr>
            <w:tcW w:w="354" w:type="pct"/>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w:t>
            </w:r>
          </w:p>
        </w:tc>
        <w:tc>
          <w:tcPr>
            <w:tcW w:w="354" w:type="pct"/>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X</w:t>
            </w:r>
          </w:p>
        </w:tc>
        <w:tc>
          <w:tcPr>
            <w:tcW w:w="349" w:type="pct"/>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X</w:t>
            </w:r>
          </w:p>
        </w:tc>
        <w:tc>
          <w:tcPr>
            <w:tcW w:w="347" w:type="pct"/>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X</w:t>
            </w:r>
          </w:p>
        </w:tc>
      </w:tr>
    </w:tbl>
    <w:p w:rsidR="00047121" w:rsidRDefault="00047121" w:rsidP="00047121">
      <w:pPr>
        <w:autoSpaceDE w:val="0"/>
        <w:autoSpaceDN w:val="0"/>
        <w:adjustRightInd w:val="0"/>
        <w:ind w:left="2160"/>
        <w:rPr>
          <w:rFonts w:ascii="Wingdings" w:hAnsi="Wingdings" w:cs="Wingdings"/>
          <w:color w:val="000000"/>
        </w:rPr>
      </w:pPr>
      <w:r>
        <w:rPr>
          <w:rFonts w:ascii="Wingdings" w:hAnsi="Wingdings" w:cs="Wingdings"/>
          <w:color w:val="000000"/>
        </w:rPr>
        <w:t></w:t>
      </w:r>
      <w:r w:rsidRPr="0007367D">
        <w:rPr>
          <w:rFonts w:ascii="Wingdings" w:hAnsi="Wingdings" w:cs="Wingdings"/>
          <w:color w:val="000000"/>
        </w:rPr>
        <w:t></w:t>
      </w:r>
      <w:r w:rsidR="0093404F">
        <w:rPr>
          <w:rFonts w:ascii="Wingdings" w:hAnsi="Wingdings" w:cs="Wingdings"/>
          <w:color w:val="000000"/>
        </w:rPr>
        <w:tab/>
      </w:r>
      <w:r w:rsidR="0093404F">
        <w:rPr>
          <w:rFonts w:ascii="Wingdings" w:hAnsi="Wingdings" w:cs="Wingdings"/>
          <w:color w:val="000000"/>
        </w:rPr>
        <w:tab/>
      </w:r>
      <w:r w:rsidR="0093404F">
        <w:rPr>
          <w:rFonts w:ascii="Wingdings" w:hAnsi="Wingdings" w:cs="Wingdings"/>
          <w:color w:val="000000"/>
        </w:rPr>
        <w:tab/>
      </w:r>
      <w:r w:rsidR="0093404F">
        <w:rPr>
          <w:rFonts w:ascii="Wingdings" w:hAnsi="Wingdings" w:cs="Wingdings"/>
          <w:color w:val="000000"/>
        </w:rPr>
        <w:tab/>
      </w:r>
      <w:r w:rsidR="0093404F">
        <w:rPr>
          <w:rFonts w:ascii="Wingdings" w:hAnsi="Wingdings" w:cs="Wingdings"/>
          <w:color w:val="000000"/>
        </w:rPr>
        <w:tab/>
      </w:r>
      <w:r w:rsidRPr="0007367D">
        <w:rPr>
          <w:rFonts w:ascii="Wingdings" w:hAnsi="Wingdings" w:cs="Wingdings"/>
          <w:color w:val="000000"/>
        </w:rPr>
        <w:t></w:t>
      </w:r>
      <w:r w:rsidR="0093404F">
        <w:rPr>
          <w:rFonts w:cs="Arial"/>
          <w:color w:val="000000"/>
        </w:rPr>
        <w:t xml:space="preserve">         </w:t>
      </w:r>
      <w:r w:rsidRPr="0007367D">
        <w:rPr>
          <w:rFonts w:ascii="Wingdings" w:hAnsi="Wingdings" w:cs="Wingdings"/>
          <w:color w:val="000000"/>
        </w:rPr>
        <w:t></w:t>
      </w:r>
      <w:r w:rsidR="0093404F">
        <w:rPr>
          <w:rFonts w:cs="Arial"/>
          <w:color w:val="000000"/>
        </w:rPr>
        <w:t xml:space="preserve">         </w:t>
      </w:r>
      <w:r>
        <w:rPr>
          <w:rFonts w:ascii="Wingdings" w:hAnsi="Wingdings" w:cs="Wingdings"/>
          <w:color w:val="000000"/>
        </w:rPr>
        <w:t></w:t>
      </w:r>
      <w:r w:rsidR="0093404F">
        <w:rPr>
          <w:rFonts w:cs="Arial"/>
          <w:color w:val="000000"/>
        </w:rPr>
        <w:t xml:space="preserve">         </w:t>
      </w:r>
      <w:r>
        <w:rPr>
          <w:rFonts w:ascii="Wingdings" w:hAnsi="Wingdings" w:cs="Wingdings"/>
          <w:color w:val="000000"/>
        </w:rPr>
        <w:t></w:t>
      </w:r>
    </w:p>
    <w:p w:rsidR="00047121" w:rsidRDefault="00047121" w:rsidP="0093404F">
      <w:pPr>
        <w:autoSpaceDE w:val="0"/>
        <w:autoSpaceDN w:val="0"/>
        <w:adjustRightInd w:val="0"/>
        <w:ind w:left="1080" w:firstLine="720"/>
        <w:rPr>
          <w:rFonts w:cs="Arial"/>
          <w:color w:val="000000"/>
        </w:rPr>
      </w:pPr>
      <w:r>
        <w:rPr>
          <w:rFonts w:cs="Arial"/>
          <w:color w:val="000000"/>
        </w:rPr>
        <w:t xml:space="preserve">         Building</w:t>
      </w:r>
      <w:r w:rsidRPr="0007367D">
        <w:rPr>
          <w:rFonts w:cs="Arial"/>
          <w:color w:val="000000"/>
        </w:rPr>
        <w:t xml:space="preserve"> Designator</w:t>
      </w:r>
      <w:r>
        <w:rPr>
          <w:rFonts w:cs="Arial"/>
          <w:color w:val="000000"/>
        </w:rPr>
        <w:t xml:space="preserve"> (Contact </w:t>
      </w:r>
      <w:r w:rsidR="0093469B">
        <w:rPr>
          <w:rFonts w:cs="Arial"/>
          <w:color w:val="000000"/>
        </w:rPr>
        <w:t xml:space="preserve">Owner’s </w:t>
      </w:r>
      <w:r w:rsidR="00811792">
        <w:rPr>
          <w:rFonts w:cs="Arial"/>
          <w:color w:val="000000"/>
        </w:rPr>
        <w:t>Representative</w:t>
      </w:r>
      <w:r>
        <w:rPr>
          <w:rFonts w:cs="Arial"/>
          <w:color w:val="000000"/>
        </w:rPr>
        <w:t>)</w:t>
      </w:r>
    </w:p>
    <w:p w:rsidR="00047121" w:rsidRDefault="00047121" w:rsidP="00A40F59"/>
    <w:p w:rsidR="00A40F59" w:rsidRPr="00A40F59" w:rsidRDefault="00A40F59" w:rsidP="00A40F59"/>
    <w:p w:rsidR="00047121" w:rsidRPr="0007367D" w:rsidRDefault="00047121" w:rsidP="00047121">
      <w:pPr>
        <w:autoSpaceDE w:val="0"/>
        <w:autoSpaceDN w:val="0"/>
        <w:adjustRightInd w:val="0"/>
        <w:rPr>
          <w:rFonts w:cs="Arial"/>
          <w:color w:val="000000"/>
        </w:rPr>
      </w:pPr>
      <w:r w:rsidRPr="0007367D">
        <w:rPr>
          <w:rFonts w:ascii="Symbol" w:hAnsi="Symbol" w:cs="Symbol"/>
          <w:color w:val="000000"/>
        </w:rPr>
        <w:t></w:t>
      </w:r>
      <w:r w:rsidRPr="0007367D">
        <w:rPr>
          <w:rFonts w:ascii="Symbol" w:hAnsi="Symbol" w:cs="Symbol"/>
          <w:color w:val="000000"/>
        </w:rPr>
        <w:t></w:t>
      </w:r>
      <w:r w:rsidRPr="0007367D">
        <w:rPr>
          <w:rFonts w:ascii="Symbol" w:hAnsi="Symbol" w:cs="Symbol"/>
          <w:color w:val="000000"/>
        </w:rPr>
        <w:t></w:t>
      </w:r>
      <w:r w:rsidR="00820911">
        <w:rPr>
          <w:rFonts w:cs="Arial"/>
          <w:color w:val="000000"/>
        </w:rPr>
        <w:t>A dash shall separate each set of characters</w:t>
      </w:r>
      <w:r w:rsidRPr="0007367D">
        <w:rPr>
          <w:rFonts w:cs="Arial"/>
          <w:color w:val="000000"/>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75"/>
        <w:gridCol w:w="677"/>
        <w:gridCol w:w="675"/>
        <w:gridCol w:w="678"/>
        <w:gridCol w:w="678"/>
        <w:gridCol w:w="674"/>
        <w:gridCol w:w="674"/>
        <w:gridCol w:w="674"/>
        <w:gridCol w:w="663"/>
        <w:gridCol w:w="663"/>
        <w:gridCol w:w="663"/>
        <w:gridCol w:w="663"/>
        <w:gridCol w:w="653"/>
        <w:gridCol w:w="650"/>
      </w:tblGrid>
      <w:tr w:rsidR="00047121" w:rsidRPr="000A615E" w:rsidTr="000A615E">
        <w:trPr>
          <w:trHeight w:val="434"/>
          <w:jc w:val="center"/>
        </w:trPr>
        <w:tc>
          <w:tcPr>
            <w:tcW w:w="361" w:type="pct"/>
            <w:shd w:val="clear" w:color="auto" w:fill="auto"/>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X</w:t>
            </w:r>
          </w:p>
        </w:tc>
        <w:tc>
          <w:tcPr>
            <w:tcW w:w="362" w:type="pct"/>
            <w:shd w:val="clear" w:color="auto" w:fill="auto"/>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X</w:t>
            </w:r>
          </w:p>
        </w:tc>
        <w:tc>
          <w:tcPr>
            <w:tcW w:w="361" w:type="pct"/>
            <w:shd w:val="clear" w:color="auto" w:fill="auto"/>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X</w:t>
            </w:r>
          </w:p>
        </w:tc>
        <w:tc>
          <w:tcPr>
            <w:tcW w:w="362" w:type="pct"/>
            <w:shd w:val="clear" w:color="auto" w:fill="auto"/>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X</w:t>
            </w:r>
          </w:p>
        </w:tc>
        <w:tc>
          <w:tcPr>
            <w:tcW w:w="362" w:type="pct"/>
            <w:shd w:val="clear" w:color="auto" w:fill="auto"/>
            <w:vAlign w:val="center"/>
          </w:tcPr>
          <w:p w:rsidR="00047121" w:rsidRPr="000A615E" w:rsidRDefault="008B7074" w:rsidP="000A615E">
            <w:pPr>
              <w:autoSpaceDE w:val="0"/>
              <w:autoSpaceDN w:val="0"/>
              <w:adjustRightInd w:val="0"/>
              <w:jc w:val="center"/>
              <w:rPr>
                <w:rFonts w:cs="Arial"/>
                <w:color w:val="000000"/>
              </w:rPr>
            </w:pPr>
            <w:r w:rsidRPr="000A615E">
              <w:rPr>
                <w:rFonts w:cs="Arial"/>
                <w:color w:val="000000"/>
              </w:rPr>
              <w:t>X</w:t>
            </w:r>
          </w:p>
        </w:tc>
        <w:tc>
          <w:tcPr>
            <w:tcW w:w="360" w:type="pct"/>
            <w:shd w:val="clear" w:color="auto" w:fill="auto"/>
            <w:vAlign w:val="center"/>
          </w:tcPr>
          <w:p w:rsidR="00047121" w:rsidRPr="000A615E" w:rsidRDefault="008B7074" w:rsidP="000A615E">
            <w:pPr>
              <w:autoSpaceDE w:val="0"/>
              <w:autoSpaceDN w:val="0"/>
              <w:adjustRightInd w:val="0"/>
              <w:jc w:val="center"/>
              <w:rPr>
                <w:rFonts w:cs="Arial"/>
                <w:color w:val="000000"/>
              </w:rPr>
            </w:pPr>
            <w:r w:rsidRPr="000A615E">
              <w:rPr>
                <w:rFonts w:cs="Arial"/>
                <w:color w:val="000000"/>
              </w:rPr>
              <w:t>-</w:t>
            </w:r>
          </w:p>
        </w:tc>
        <w:tc>
          <w:tcPr>
            <w:tcW w:w="360" w:type="pct"/>
            <w:shd w:val="clear" w:color="auto" w:fill="auto"/>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X</w:t>
            </w:r>
          </w:p>
        </w:tc>
        <w:tc>
          <w:tcPr>
            <w:tcW w:w="360" w:type="pct"/>
            <w:shd w:val="clear" w:color="auto" w:fill="auto"/>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X</w:t>
            </w:r>
          </w:p>
        </w:tc>
        <w:tc>
          <w:tcPr>
            <w:tcW w:w="354" w:type="pct"/>
            <w:shd w:val="clear" w:color="auto" w:fill="auto"/>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X</w:t>
            </w:r>
          </w:p>
        </w:tc>
        <w:tc>
          <w:tcPr>
            <w:tcW w:w="354" w:type="pct"/>
            <w:shd w:val="clear" w:color="auto" w:fill="auto"/>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X</w:t>
            </w:r>
          </w:p>
        </w:tc>
        <w:tc>
          <w:tcPr>
            <w:tcW w:w="354" w:type="pct"/>
            <w:shd w:val="clear" w:color="auto" w:fill="A6A6A6"/>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w:t>
            </w:r>
          </w:p>
        </w:tc>
        <w:tc>
          <w:tcPr>
            <w:tcW w:w="354" w:type="pct"/>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X</w:t>
            </w:r>
          </w:p>
        </w:tc>
        <w:tc>
          <w:tcPr>
            <w:tcW w:w="349" w:type="pct"/>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X</w:t>
            </w:r>
          </w:p>
        </w:tc>
        <w:tc>
          <w:tcPr>
            <w:tcW w:w="349" w:type="pct"/>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X</w:t>
            </w:r>
          </w:p>
        </w:tc>
      </w:tr>
    </w:tbl>
    <w:p w:rsidR="00047121" w:rsidRPr="0007367D" w:rsidRDefault="0093404F" w:rsidP="00047121">
      <w:pPr>
        <w:autoSpaceDE w:val="0"/>
        <w:autoSpaceDN w:val="0"/>
        <w:adjustRightInd w:val="0"/>
        <w:ind w:left="720" w:firstLine="720"/>
        <w:rPr>
          <w:rFonts w:ascii="Wingdings" w:hAnsi="Wingdings" w:cs="Wingdings"/>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00047121">
        <w:rPr>
          <w:rFonts w:cs="Arial"/>
          <w:color w:val="000000"/>
        </w:rPr>
        <w:tab/>
      </w:r>
      <w:r w:rsidR="00047121">
        <w:rPr>
          <w:rFonts w:cs="Arial"/>
          <w:color w:val="000000"/>
        </w:rPr>
        <w:tab/>
      </w:r>
      <w:r w:rsidR="00047121" w:rsidRPr="0007367D">
        <w:rPr>
          <w:rFonts w:cs="Arial"/>
          <w:color w:val="000000"/>
        </w:rPr>
        <w:tab/>
      </w:r>
      <w:r w:rsidR="00047121" w:rsidRPr="0007367D">
        <w:rPr>
          <w:rFonts w:cs="Arial"/>
          <w:color w:val="000000"/>
        </w:rPr>
        <w:tab/>
      </w:r>
      <w:r w:rsidR="00047121" w:rsidRPr="0007367D">
        <w:rPr>
          <w:rFonts w:cs="Arial"/>
          <w:color w:val="000000"/>
        </w:rPr>
        <w:tab/>
        <w:t xml:space="preserve">          </w:t>
      </w:r>
      <w:r w:rsidR="00047121">
        <w:rPr>
          <w:rFonts w:cs="Arial"/>
          <w:color w:val="000000"/>
        </w:rPr>
        <w:t xml:space="preserve"> </w:t>
      </w:r>
      <w:r w:rsidR="00047121" w:rsidRPr="0007367D">
        <w:rPr>
          <w:rFonts w:cs="Arial"/>
          <w:color w:val="000000"/>
        </w:rPr>
        <w:t xml:space="preserve">    </w:t>
      </w:r>
      <w:r w:rsidR="00047121" w:rsidRPr="0007367D">
        <w:rPr>
          <w:rFonts w:ascii="Wingdings" w:hAnsi="Wingdings" w:cs="Wingdings"/>
          <w:color w:val="000000"/>
        </w:rPr>
        <w:t></w:t>
      </w:r>
    </w:p>
    <w:p w:rsidR="00047121" w:rsidRDefault="0093404F" w:rsidP="00047121">
      <w:pPr>
        <w:autoSpaceDE w:val="0"/>
        <w:autoSpaceDN w:val="0"/>
        <w:adjustRightInd w:val="0"/>
        <w:ind w:left="720" w:firstLine="720"/>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00047121" w:rsidRPr="0007367D">
        <w:rPr>
          <w:rFonts w:cs="Arial"/>
          <w:color w:val="000000"/>
        </w:rPr>
        <w:tab/>
      </w:r>
      <w:r w:rsidR="00047121" w:rsidRPr="0007367D">
        <w:rPr>
          <w:rFonts w:cs="Arial"/>
          <w:color w:val="000000"/>
        </w:rPr>
        <w:tab/>
        <w:t xml:space="preserve">   </w:t>
      </w:r>
      <w:r w:rsidR="0093469B">
        <w:rPr>
          <w:rFonts w:cs="Arial"/>
          <w:color w:val="000000"/>
        </w:rPr>
        <w:t xml:space="preserve"> </w:t>
      </w:r>
      <w:r w:rsidR="00047121" w:rsidRPr="0007367D">
        <w:rPr>
          <w:rFonts w:cs="Arial"/>
          <w:color w:val="000000"/>
        </w:rPr>
        <w:t xml:space="preserve">    Placeholder</w:t>
      </w:r>
    </w:p>
    <w:p w:rsidR="005E7AE8" w:rsidRDefault="005E7AE8" w:rsidP="00A40F59"/>
    <w:p w:rsidR="00A40F59" w:rsidRPr="00A40F59" w:rsidRDefault="00A40F59" w:rsidP="00A40F59"/>
    <w:p w:rsidR="00230D30" w:rsidRDefault="00047121" w:rsidP="00047121">
      <w:pPr>
        <w:autoSpaceDE w:val="0"/>
        <w:autoSpaceDN w:val="0"/>
        <w:adjustRightInd w:val="0"/>
        <w:rPr>
          <w:rFonts w:cs="Arial"/>
          <w:color w:val="000000"/>
        </w:rPr>
      </w:pPr>
      <w:r w:rsidRPr="0007367D">
        <w:rPr>
          <w:rFonts w:ascii="Symbol" w:hAnsi="Symbol" w:cs="Symbol"/>
          <w:color w:val="000000"/>
        </w:rPr>
        <w:t></w:t>
      </w:r>
      <w:r w:rsidRPr="0007367D">
        <w:rPr>
          <w:rFonts w:ascii="Symbol" w:hAnsi="Symbol" w:cs="Symbol"/>
          <w:color w:val="000000"/>
        </w:rPr>
        <w:t></w:t>
      </w:r>
      <w:r w:rsidRPr="0007367D">
        <w:rPr>
          <w:rFonts w:ascii="Symbol" w:hAnsi="Symbol" w:cs="Symbol"/>
          <w:color w:val="000000"/>
        </w:rPr>
        <w:t></w:t>
      </w:r>
      <w:r w:rsidRPr="0007367D">
        <w:rPr>
          <w:rFonts w:cs="Arial"/>
          <w:color w:val="000000"/>
        </w:rPr>
        <w:t xml:space="preserve">The </w:t>
      </w:r>
      <w:r w:rsidR="00820911">
        <w:rPr>
          <w:rFonts w:cs="Arial"/>
          <w:color w:val="000000"/>
        </w:rPr>
        <w:t>last set of</w:t>
      </w:r>
      <w:r w:rsidRPr="0007367D">
        <w:rPr>
          <w:rFonts w:cs="Arial"/>
          <w:color w:val="000000"/>
        </w:rPr>
        <w:t xml:space="preserve"> characters are sequential valve tag numbers.</w:t>
      </w: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80"/>
        <w:gridCol w:w="683"/>
        <w:gridCol w:w="681"/>
        <w:gridCol w:w="683"/>
        <w:gridCol w:w="683"/>
        <w:gridCol w:w="679"/>
        <w:gridCol w:w="679"/>
        <w:gridCol w:w="679"/>
        <w:gridCol w:w="668"/>
        <w:gridCol w:w="668"/>
        <w:gridCol w:w="668"/>
        <w:gridCol w:w="668"/>
        <w:gridCol w:w="658"/>
        <w:gridCol w:w="655"/>
      </w:tblGrid>
      <w:tr w:rsidR="00047121" w:rsidRPr="000A615E" w:rsidTr="000A615E">
        <w:trPr>
          <w:trHeight w:val="434"/>
          <w:jc w:val="center"/>
        </w:trPr>
        <w:tc>
          <w:tcPr>
            <w:tcW w:w="360" w:type="pct"/>
            <w:shd w:val="clear" w:color="auto" w:fill="auto"/>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X</w:t>
            </w:r>
          </w:p>
        </w:tc>
        <w:tc>
          <w:tcPr>
            <w:tcW w:w="362" w:type="pct"/>
            <w:shd w:val="clear" w:color="auto" w:fill="auto"/>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X</w:t>
            </w:r>
          </w:p>
        </w:tc>
        <w:tc>
          <w:tcPr>
            <w:tcW w:w="361" w:type="pct"/>
            <w:shd w:val="clear" w:color="auto" w:fill="auto"/>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X</w:t>
            </w:r>
          </w:p>
        </w:tc>
        <w:tc>
          <w:tcPr>
            <w:tcW w:w="362" w:type="pct"/>
            <w:shd w:val="clear" w:color="auto" w:fill="auto"/>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X</w:t>
            </w:r>
          </w:p>
        </w:tc>
        <w:tc>
          <w:tcPr>
            <w:tcW w:w="362" w:type="pct"/>
            <w:shd w:val="clear" w:color="auto" w:fill="auto"/>
            <w:vAlign w:val="center"/>
          </w:tcPr>
          <w:p w:rsidR="00047121" w:rsidRPr="000A615E" w:rsidRDefault="008B7074" w:rsidP="000A615E">
            <w:pPr>
              <w:autoSpaceDE w:val="0"/>
              <w:autoSpaceDN w:val="0"/>
              <w:adjustRightInd w:val="0"/>
              <w:jc w:val="center"/>
              <w:rPr>
                <w:rFonts w:cs="Arial"/>
                <w:color w:val="000000"/>
              </w:rPr>
            </w:pPr>
            <w:r w:rsidRPr="000A615E">
              <w:rPr>
                <w:rFonts w:cs="Arial"/>
                <w:color w:val="000000"/>
              </w:rPr>
              <w:t>X</w:t>
            </w:r>
          </w:p>
        </w:tc>
        <w:tc>
          <w:tcPr>
            <w:tcW w:w="360" w:type="pct"/>
            <w:shd w:val="clear" w:color="auto" w:fill="auto"/>
            <w:vAlign w:val="center"/>
          </w:tcPr>
          <w:p w:rsidR="00047121" w:rsidRPr="000A615E" w:rsidRDefault="008B7074" w:rsidP="000A615E">
            <w:pPr>
              <w:autoSpaceDE w:val="0"/>
              <w:autoSpaceDN w:val="0"/>
              <w:adjustRightInd w:val="0"/>
              <w:jc w:val="center"/>
              <w:rPr>
                <w:rFonts w:cs="Arial"/>
                <w:color w:val="000000"/>
              </w:rPr>
            </w:pPr>
            <w:r w:rsidRPr="000A615E">
              <w:rPr>
                <w:rFonts w:cs="Arial"/>
                <w:color w:val="000000"/>
              </w:rPr>
              <w:t>-</w:t>
            </w:r>
          </w:p>
        </w:tc>
        <w:tc>
          <w:tcPr>
            <w:tcW w:w="360" w:type="pct"/>
            <w:shd w:val="clear" w:color="auto" w:fill="auto"/>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X</w:t>
            </w:r>
          </w:p>
        </w:tc>
        <w:tc>
          <w:tcPr>
            <w:tcW w:w="360" w:type="pct"/>
            <w:shd w:val="clear" w:color="auto" w:fill="auto"/>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X</w:t>
            </w:r>
          </w:p>
        </w:tc>
        <w:tc>
          <w:tcPr>
            <w:tcW w:w="354" w:type="pct"/>
            <w:shd w:val="clear" w:color="auto" w:fill="auto"/>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X</w:t>
            </w:r>
          </w:p>
        </w:tc>
        <w:tc>
          <w:tcPr>
            <w:tcW w:w="354" w:type="pct"/>
            <w:shd w:val="clear" w:color="auto" w:fill="auto"/>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X</w:t>
            </w:r>
          </w:p>
        </w:tc>
        <w:tc>
          <w:tcPr>
            <w:tcW w:w="354" w:type="pct"/>
            <w:shd w:val="clear" w:color="auto" w:fill="auto"/>
            <w:vAlign w:val="center"/>
          </w:tcPr>
          <w:p w:rsidR="00047121" w:rsidRPr="000A615E" w:rsidRDefault="00047121" w:rsidP="000A615E">
            <w:pPr>
              <w:autoSpaceDE w:val="0"/>
              <w:autoSpaceDN w:val="0"/>
              <w:adjustRightInd w:val="0"/>
              <w:jc w:val="center"/>
              <w:rPr>
                <w:rFonts w:cs="Arial"/>
                <w:color w:val="000000"/>
              </w:rPr>
            </w:pPr>
            <w:r w:rsidRPr="000A615E">
              <w:rPr>
                <w:rFonts w:cs="Arial"/>
                <w:color w:val="000000"/>
              </w:rPr>
              <w:t>-</w:t>
            </w:r>
          </w:p>
        </w:tc>
        <w:tc>
          <w:tcPr>
            <w:tcW w:w="354" w:type="pct"/>
            <w:shd w:val="clear" w:color="auto" w:fill="A6A6A6"/>
            <w:vAlign w:val="center"/>
          </w:tcPr>
          <w:p w:rsidR="00047121" w:rsidRPr="000A615E" w:rsidRDefault="00047121" w:rsidP="000A615E">
            <w:pPr>
              <w:autoSpaceDE w:val="0"/>
              <w:autoSpaceDN w:val="0"/>
              <w:adjustRightInd w:val="0"/>
              <w:jc w:val="center"/>
              <w:rPr>
                <w:rFonts w:cs="Arial"/>
                <w:b/>
                <w:color w:val="000000"/>
              </w:rPr>
            </w:pPr>
            <w:r w:rsidRPr="000A615E">
              <w:rPr>
                <w:rFonts w:cs="Arial"/>
                <w:b/>
                <w:color w:val="000000"/>
              </w:rPr>
              <w:t>X</w:t>
            </w:r>
          </w:p>
        </w:tc>
        <w:tc>
          <w:tcPr>
            <w:tcW w:w="349" w:type="pct"/>
            <w:shd w:val="clear" w:color="auto" w:fill="A6A6A6"/>
            <w:vAlign w:val="center"/>
          </w:tcPr>
          <w:p w:rsidR="00047121" w:rsidRPr="000A615E" w:rsidRDefault="00047121" w:rsidP="000A615E">
            <w:pPr>
              <w:autoSpaceDE w:val="0"/>
              <w:autoSpaceDN w:val="0"/>
              <w:adjustRightInd w:val="0"/>
              <w:jc w:val="center"/>
              <w:rPr>
                <w:rFonts w:cs="Arial"/>
                <w:b/>
                <w:color w:val="000000"/>
              </w:rPr>
            </w:pPr>
            <w:r w:rsidRPr="000A615E">
              <w:rPr>
                <w:rFonts w:cs="Arial"/>
                <w:b/>
                <w:color w:val="000000"/>
              </w:rPr>
              <w:t>X</w:t>
            </w:r>
          </w:p>
        </w:tc>
        <w:tc>
          <w:tcPr>
            <w:tcW w:w="347" w:type="pct"/>
            <w:shd w:val="clear" w:color="auto" w:fill="A6A6A6"/>
            <w:vAlign w:val="center"/>
          </w:tcPr>
          <w:p w:rsidR="00047121" w:rsidRPr="000A615E" w:rsidRDefault="00047121" w:rsidP="000A615E">
            <w:pPr>
              <w:autoSpaceDE w:val="0"/>
              <w:autoSpaceDN w:val="0"/>
              <w:adjustRightInd w:val="0"/>
              <w:jc w:val="center"/>
              <w:rPr>
                <w:rFonts w:cs="Arial"/>
                <w:b/>
                <w:color w:val="000000"/>
              </w:rPr>
            </w:pPr>
            <w:r w:rsidRPr="000A615E">
              <w:rPr>
                <w:rFonts w:cs="Arial"/>
                <w:b/>
                <w:color w:val="000000"/>
              </w:rPr>
              <w:t>X</w:t>
            </w:r>
          </w:p>
        </w:tc>
      </w:tr>
    </w:tbl>
    <w:p w:rsidR="00047121" w:rsidRDefault="00047121" w:rsidP="00047121">
      <w:pPr>
        <w:autoSpaceDE w:val="0"/>
        <w:autoSpaceDN w:val="0"/>
        <w:adjustRightInd w:val="0"/>
        <w:ind w:left="3240" w:firstLine="360"/>
        <w:rPr>
          <w:rFonts w:ascii="Wingdings" w:hAnsi="Wingdings" w:cs="Wingdings"/>
          <w:color w:val="000000"/>
        </w:rPr>
      </w:pP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sidR="0093404F">
        <w:rPr>
          <w:rFonts w:ascii="Wingdings" w:hAnsi="Wingdings" w:cs="Wingdings"/>
          <w:color w:val="000000"/>
        </w:rPr>
        <w:tab/>
      </w:r>
      <w:r w:rsidR="0093404F">
        <w:rPr>
          <w:rFonts w:ascii="Wingdings" w:hAnsi="Wingdings" w:cs="Wingdings"/>
          <w:color w:val="000000"/>
        </w:rPr>
        <w:tab/>
      </w:r>
      <w:r w:rsidR="0093404F">
        <w:rPr>
          <w:rFonts w:ascii="Wingdings" w:hAnsi="Wingdings" w:cs="Wingdings"/>
          <w:color w:val="000000"/>
        </w:rPr>
        <w:tab/>
      </w:r>
      <w:r w:rsidR="0093404F">
        <w:rPr>
          <w:rFonts w:ascii="Wingdings" w:hAnsi="Wingdings" w:cs="Wingdings"/>
          <w:color w:val="000000"/>
        </w:rPr>
        <w:tab/>
      </w:r>
      <w:r w:rsidR="0093404F">
        <w:rPr>
          <w:rFonts w:ascii="Wingdings" w:hAnsi="Wingdings" w:cs="Wingdings"/>
          <w:color w:val="000000"/>
        </w:rPr>
        <w:tab/>
      </w:r>
      <w:r w:rsidR="0093404F">
        <w:rPr>
          <w:rFonts w:ascii="Wingdings" w:hAnsi="Wingdings" w:cs="Wingdings"/>
          <w:color w:val="000000"/>
        </w:rPr>
        <w:tab/>
      </w:r>
      <w:r w:rsidR="0093404F">
        <w:rPr>
          <w:rFonts w:ascii="Wingdings" w:hAnsi="Wingdings" w:cs="Wingdings"/>
          <w:color w:val="000000"/>
        </w:rPr>
        <w:tab/>
      </w:r>
      <w:r w:rsidR="0093404F">
        <w:rPr>
          <w:rFonts w:ascii="Wingdings" w:hAnsi="Wingdings" w:cs="Wingdings"/>
          <w:color w:val="000000"/>
        </w:rPr>
        <w:tab/>
      </w:r>
      <w:r w:rsidR="0093404F">
        <w:rPr>
          <w:rFonts w:ascii="Wingdings" w:hAnsi="Wingdings" w:cs="Wingdings"/>
          <w:color w:val="000000"/>
        </w:rPr>
        <w:tab/>
      </w:r>
      <w:r w:rsidR="0092045D">
        <w:rPr>
          <w:rFonts w:ascii="Wingdings" w:hAnsi="Wingdings" w:cs="Wingdings"/>
          <w:color w:val="000000"/>
        </w:rPr>
        <w:t></w:t>
      </w:r>
      <w:r>
        <w:rPr>
          <w:rFonts w:ascii="Wingdings" w:hAnsi="Wingdings" w:cs="Wingdings"/>
          <w:color w:val="000000"/>
        </w:rPr>
        <w:t></w:t>
      </w:r>
      <w:r w:rsidR="0093404F">
        <w:rPr>
          <w:rFonts w:cs="Arial"/>
          <w:color w:val="000000"/>
        </w:rPr>
        <w:t xml:space="preserve">       </w:t>
      </w:r>
      <w:r>
        <w:rPr>
          <w:rFonts w:ascii="Wingdings" w:hAnsi="Wingdings" w:cs="Wingdings"/>
          <w:color w:val="000000"/>
        </w:rPr>
        <w:t></w:t>
      </w:r>
      <w:r w:rsidR="0093404F">
        <w:rPr>
          <w:rFonts w:cs="Arial"/>
          <w:color w:val="000000"/>
        </w:rPr>
        <w:t xml:space="preserve">         </w:t>
      </w:r>
      <w:r>
        <w:rPr>
          <w:rFonts w:ascii="Wingdings" w:hAnsi="Wingdings" w:cs="Wingdings"/>
          <w:color w:val="000000"/>
        </w:rPr>
        <w:t></w:t>
      </w:r>
    </w:p>
    <w:p w:rsidR="00047121" w:rsidRDefault="00047121" w:rsidP="00A40F59">
      <w:pPr>
        <w:autoSpaceDE w:val="0"/>
        <w:autoSpaceDN w:val="0"/>
        <w:adjustRightInd w:val="0"/>
        <w:ind w:left="5760" w:firstLine="360"/>
        <w:jc w:val="right"/>
        <w:rPr>
          <w:rFonts w:cs="Arial"/>
          <w:color w:val="000000"/>
        </w:rPr>
      </w:pPr>
      <w:r>
        <w:rPr>
          <w:rFonts w:cs="Arial"/>
          <w:color w:val="000000"/>
        </w:rPr>
        <w:t>Sequential Valve Tag Number</w:t>
      </w:r>
    </w:p>
    <w:p w:rsidR="00047121" w:rsidRDefault="00A40F59" w:rsidP="00A40F59">
      <w:pPr>
        <w:autoSpaceDE w:val="0"/>
        <w:autoSpaceDN w:val="0"/>
        <w:adjustRightInd w:val="0"/>
        <w:jc w:val="right"/>
        <w:rPr>
          <w:rFonts w:cs="Arial"/>
          <w:color w:val="000000"/>
        </w:rPr>
      </w:pPr>
      <w:r>
        <w:rPr>
          <w:rFonts w:cs="Arial"/>
          <w:color w:val="000000"/>
        </w:rPr>
        <w:t>(Number of digits will vary based on quantity of valves installed)</w:t>
      </w:r>
    </w:p>
    <w:p w:rsidR="005E7AE8" w:rsidRDefault="005E7AE8" w:rsidP="00047121">
      <w:pPr>
        <w:autoSpaceDE w:val="0"/>
        <w:autoSpaceDN w:val="0"/>
        <w:adjustRightInd w:val="0"/>
        <w:rPr>
          <w:rFonts w:cs="Arial"/>
          <w:color w:val="000000"/>
        </w:rPr>
      </w:pPr>
    </w:p>
    <w:p w:rsidR="005E7AE8" w:rsidRDefault="005E7AE8" w:rsidP="00047121">
      <w:pPr>
        <w:autoSpaceDE w:val="0"/>
        <w:autoSpaceDN w:val="0"/>
        <w:adjustRightInd w:val="0"/>
        <w:rPr>
          <w:rFonts w:cs="Arial"/>
          <w:color w:val="000000"/>
        </w:rPr>
      </w:pPr>
    </w:p>
    <w:p w:rsidR="00047121" w:rsidRDefault="00047121" w:rsidP="00047121">
      <w:pPr>
        <w:autoSpaceDE w:val="0"/>
        <w:autoSpaceDN w:val="0"/>
        <w:adjustRightInd w:val="0"/>
        <w:rPr>
          <w:rFonts w:cs="Arial"/>
          <w:color w:val="000000"/>
        </w:rPr>
      </w:pPr>
    </w:p>
    <w:p w:rsidR="00047121" w:rsidRDefault="005E7AE8" w:rsidP="00230D30">
      <w:pPr>
        <w:autoSpaceDE w:val="0"/>
        <w:autoSpaceDN w:val="0"/>
        <w:adjustRightInd w:val="0"/>
        <w:jc w:val="center"/>
        <w:rPr>
          <w:rFonts w:cs="Arial"/>
          <w:color w:val="000000"/>
        </w:rPr>
      </w:pPr>
      <w:r>
        <w:rPr>
          <w:rFonts w:cs="Arial"/>
          <w:color w:val="000000"/>
        </w:rPr>
        <w:t xml:space="preserve">Below is an </w:t>
      </w:r>
      <w:r w:rsidR="00047121">
        <w:rPr>
          <w:rFonts w:cs="Arial"/>
          <w:color w:val="000000"/>
        </w:rPr>
        <w:t xml:space="preserve">Example for a </w:t>
      </w:r>
      <w:r>
        <w:rPr>
          <w:rFonts w:cs="Arial"/>
          <w:color w:val="000000"/>
        </w:rPr>
        <w:t>C</w:t>
      </w:r>
      <w:r w:rsidR="00047121">
        <w:rPr>
          <w:rFonts w:cs="Arial"/>
          <w:color w:val="000000"/>
        </w:rPr>
        <w:t xml:space="preserve">hilled </w:t>
      </w:r>
      <w:r>
        <w:rPr>
          <w:rFonts w:cs="Arial"/>
          <w:color w:val="000000"/>
        </w:rPr>
        <w:t>W</w:t>
      </w:r>
      <w:r w:rsidR="00047121">
        <w:rPr>
          <w:rFonts w:cs="Arial"/>
          <w:color w:val="000000"/>
        </w:rPr>
        <w:t xml:space="preserve">ater </w:t>
      </w:r>
      <w:r>
        <w:rPr>
          <w:rFonts w:cs="Arial"/>
          <w:color w:val="000000"/>
        </w:rPr>
        <w:t>S</w:t>
      </w:r>
      <w:r w:rsidR="00047121">
        <w:rPr>
          <w:rFonts w:cs="Arial"/>
          <w:color w:val="000000"/>
        </w:rPr>
        <w:t xml:space="preserve">upply </w:t>
      </w:r>
      <w:r>
        <w:rPr>
          <w:rFonts w:cs="Arial"/>
          <w:color w:val="000000"/>
        </w:rPr>
        <w:t>V</w:t>
      </w:r>
      <w:r w:rsidR="00047121">
        <w:rPr>
          <w:rFonts w:cs="Arial"/>
          <w:color w:val="000000"/>
        </w:rPr>
        <w:t>alve</w:t>
      </w:r>
      <w:r w:rsidR="00280548">
        <w:rPr>
          <w:rFonts w:cs="Arial"/>
          <w:color w:val="000000"/>
        </w:rPr>
        <w:t xml:space="preserve"> located in Christian Hospital Northeast POB1</w:t>
      </w:r>
      <w:r w:rsidR="00107BCB">
        <w:rPr>
          <w:rFonts w:cs="Arial"/>
          <w:color w:val="000000"/>
        </w:rPr>
        <w:t>:</w:t>
      </w:r>
    </w:p>
    <w:p w:rsidR="00047121" w:rsidRPr="00BB7CBA" w:rsidRDefault="00047121" w:rsidP="00047121">
      <w:pPr>
        <w:autoSpaceDE w:val="0"/>
        <w:autoSpaceDN w:val="0"/>
        <w:adjustRightInd w:val="0"/>
        <w:rPr>
          <w:rFonts w:cs="Arial"/>
          <w:b/>
          <w:color w:val="000000"/>
        </w:rPr>
      </w:pPr>
    </w:p>
    <w:tbl>
      <w:tblPr>
        <w:tblW w:w="805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BF" w:firstRow="1" w:lastRow="0" w:firstColumn="1" w:lastColumn="0" w:noHBand="0" w:noVBand="0"/>
      </w:tblPr>
      <w:tblGrid>
        <w:gridCol w:w="678"/>
        <w:gridCol w:w="680"/>
        <w:gridCol w:w="676"/>
        <w:gridCol w:w="678"/>
        <w:gridCol w:w="677"/>
        <w:gridCol w:w="674"/>
        <w:gridCol w:w="674"/>
        <w:gridCol w:w="674"/>
        <w:gridCol w:w="662"/>
        <w:gridCol w:w="662"/>
        <w:gridCol w:w="662"/>
        <w:gridCol w:w="662"/>
      </w:tblGrid>
      <w:tr w:rsidR="00230D30" w:rsidRPr="000A615E" w:rsidTr="000A615E">
        <w:trPr>
          <w:trHeight w:val="434"/>
          <w:jc w:val="center"/>
        </w:trPr>
        <w:tc>
          <w:tcPr>
            <w:tcW w:w="420" w:type="pct"/>
            <w:shd w:val="clear" w:color="auto" w:fill="auto"/>
            <w:vAlign w:val="center"/>
          </w:tcPr>
          <w:p w:rsidR="00230D30" w:rsidRPr="000A615E" w:rsidRDefault="00230D30" w:rsidP="000A615E">
            <w:pPr>
              <w:jc w:val="center"/>
              <w:rPr>
                <w:b/>
              </w:rPr>
            </w:pPr>
          </w:p>
        </w:tc>
        <w:tc>
          <w:tcPr>
            <w:tcW w:w="421" w:type="pct"/>
            <w:shd w:val="clear" w:color="auto" w:fill="auto"/>
            <w:vAlign w:val="center"/>
          </w:tcPr>
          <w:p w:rsidR="00230D30" w:rsidRPr="000A615E" w:rsidRDefault="00230D30" w:rsidP="000A615E">
            <w:pPr>
              <w:autoSpaceDE w:val="0"/>
              <w:autoSpaceDN w:val="0"/>
              <w:adjustRightInd w:val="0"/>
              <w:jc w:val="center"/>
              <w:rPr>
                <w:rFonts w:cs="Arial"/>
                <w:b/>
                <w:color w:val="000000"/>
              </w:rPr>
            </w:pPr>
            <w:r w:rsidRPr="000A615E">
              <w:rPr>
                <w:b/>
              </w:rPr>
              <w:t>C</w:t>
            </w:r>
          </w:p>
        </w:tc>
        <w:tc>
          <w:tcPr>
            <w:tcW w:w="419" w:type="pct"/>
            <w:shd w:val="clear" w:color="auto" w:fill="auto"/>
            <w:vAlign w:val="center"/>
          </w:tcPr>
          <w:p w:rsidR="00230D30" w:rsidRPr="000A615E" w:rsidRDefault="00230D30" w:rsidP="000A615E">
            <w:pPr>
              <w:autoSpaceDE w:val="0"/>
              <w:autoSpaceDN w:val="0"/>
              <w:adjustRightInd w:val="0"/>
              <w:jc w:val="center"/>
              <w:rPr>
                <w:rFonts w:cs="Arial"/>
                <w:b/>
                <w:color w:val="000000"/>
              </w:rPr>
            </w:pPr>
            <w:r w:rsidRPr="000A615E">
              <w:rPr>
                <w:rFonts w:cs="Arial"/>
                <w:b/>
                <w:color w:val="000000"/>
              </w:rPr>
              <w:t>H</w:t>
            </w:r>
          </w:p>
        </w:tc>
        <w:tc>
          <w:tcPr>
            <w:tcW w:w="420" w:type="pct"/>
            <w:shd w:val="clear" w:color="auto" w:fill="auto"/>
            <w:vAlign w:val="center"/>
          </w:tcPr>
          <w:p w:rsidR="00230D30" w:rsidRPr="000A615E" w:rsidRDefault="00230D30" w:rsidP="000A615E">
            <w:pPr>
              <w:autoSpaceDE w:val="0"/>
              <w:autoSpaceDN w:val="0"/>
              <w:adjustRightInd w:val="0"/>
              <w:jc w:val="center"/>
              <w:rPr>
                <w:rFonts w:cs="Arial"/>
                <w:b/>
                <w:color w:val="000000"/>
              </w:rPr>
            </w:pPr>
            <w:r w:rsidRPr="000A615E">
              <w:rPr>
                <w:rFonts w:cs="Arial"/>
                <w:b/>
                <w:color w:val="000000"/>
              </w:rPr>
              <w:t>W</w:t>
            </w:r>
          </w:p>
        </w:tc>
        <w:tc>
          <w:tcPr>
            <w:tcW w:w="420" w:type="pct"/>
            <w:shd w:val="clear" w:color="auto" w:fill="auto"/>
            <w:vAlign w:val="center"/>
          </w:tcPr>
          <w:p w:rsidR="00230D30" w:rsidRPr="000A615E" w:rsidRDefault="00230D30" w:rsidP="000A615E">
            <w:pPr>
              <w:autoSpaceDE w:val="0"/>
              <w:autoSpaceDN w:val="0"/>
              <w:adjustRightInd w:val="0"/>
              <w:jc w:val="center"/>
              <w:rPr>
                <w:rFonts w:cs="Arial"/>
                <w:b/>
                <w:color w:val="000000"/>
              </w:rPr>
            </w:pPr>
            <w:r w:rsidRPr="000A615E">
              <w:rPr>
                <w:rFonts w:cs="Arial"/>
                <w:b/>
                <w:color w:val="000000"/>
              </w:rPr>
              <w:t>S</w:t>
            </w:r>
          </w:p>
        </w:tc>
        <w:tc>
          <w:tcPr>
            <w:tcW w:w="418" w:type="pct"/>
            <w:shd w:val="clear" w:color="auto" w:fill="auto"/>
            <w:vAlign w:val="center"/>
          </w:tcPr>
          <w:p w:rsidR="00230D30" w:rsidRPr="000A615E" w:rsidRDefault="00230D30" w:rsidP="000A615E">
            <w:pPr>
              <w:autoSpaceDE w:val="0"/>
              <w:autoSpaceDN w:val="0"/>
              <w:adjustRightInd w:val="0"/>
              <w:jc w:val="center"/>
              <w:rPr>
                <w:rFonts w:cs="Arial"/>
                <w:b/>
                <w:color w:val="000000"/>
              </w:rPr>
            </w:pPr>
            <w:r w:rsidRPr="000A615E">
              <w:rPr>
                <w:rFonts w:cs="Arial"/>
                <w:b/>
                <w:color w:val="000000"/>
              </w:rPr>
              <w:t>-</w:t>
            </w:r>
          </w:p>
        </w:tc>
        <w:tc>
          <w:tcPr>
            <w:tcW w:w="418" w:type="pct"/>
            <w:shd w:val="clear" w:color="auto" w:fill="auto"/>
            <w:vAlign w:val="center"/>
          </w:tcPr>
          <w:p w:rsidR="00230D30" w:rsidRPr="000A615E" w:rsidRDefault="00280548" w:rsidP="00280548">
            <w:pPr>
              <w:autoSpaceDE w:val="0"/>
              <w:autoSpaceDN w:val="0"/>
              <w:adjustRightInd w:val="0"/>
              <w:rPr>
                <w:rFonts w:cs="Arial"/>
                <w:b/>
                <w:color w:val="000000"/>
              </w:rPr>
            </w:pPr>
            <w:r>
              <w:rPr>
                <w:rFonts w:cs="Arial"/>
                <w:b/>
                <w:color w:val="000000"/>
              </w:rPr>
              <w:t>P</w:t>
            </w:r>
          </w:p>
        </w:tc>
        <w:tc>
          <w:tcPr>
            <w:tcW w:w="418" w:type="pct"/>
            <w:shd w:val="clear" w:color="auto" w:fill="auto"/>
            <w:vAlign w:val="center"/>
          </w:tcPr>
          <w:p w:rsidR="00230D30" w:rsidRPr="000A615E" w:rsidRDefault="00280548" w:rsidP="000A615E">
            <w:pPr>
              <w:autoSpaceDE w:val="0"/>
              <w:autoSpaceDN w:val="0"/>
              <w:adjustRightInd w:val="0"/>
              <w:jc w:val="center"/>
              <w:rPr>
                <w:rFonts w:cs="Arial"/>
                <w:b/>
                <w:color w:val="000000"/>
              </w:rPr>
            </w:pPr>
            <w:r>
              <w:rPr>
                <w:rFonts w:cs="Arial"/>
                <w:b/>
                <w:color w:val="000000"/>
              </w:rPr>
              <w:t>O</w:t>
            </w:r>
          </w:p>
        </w:tc>
        <w:tc>
          <w:tcPr>
            <w:tcW w:w="411" w:type="pct"/>
            <w:shd w:val="clear" w:color="auto" w:fill="auto"/>
            <w:vAlign w:val="center"/>
          </w:tcPr>
          <w:p w:rsidR="00230D30" w:rsidRPr="000A615E" w:rsidRDefault="00280548" w:rsidP="000A615E">
            <w:pPr>
              <w:autoSpaceDE w:val="0"/>
              <w:autoSpaceDN w:val="0"/>
              <w:adjustRightInd w:val="0"/>
              <w:jc w:val="center"/>
              <w:rPr>
                <w:rFonts w:cs="Arial"/>
                <w:b/>
                <w:color w:val="000000"/>
              </w:rPr>
            </w:pPr>
            <w:r>
              <w:rPr>
                <w:rFonts w:cs="Arial"/>
                <w:b/>
                <w:color w:val="000000"/>
              </w:rPr>
              <w:t>B</w:t>
            </w:r>
          </w:p>
        </w:tc>
        <w:tc>
          <w:tcPr>
            <w:tcW w:w="411" w:type="pct"/>
            <w:shd w:val="clear" w:color="auto" w:fill="auto"/>
            <w:vAlign w:val="center"/>
          </w:tcPr>
          <w:p w:rsidR="00230D30" w:rsidRPr="000A615E" w:rsidRDefault="00280548" w:rsidP="000A615E">
            <w:pPr>
              <w:autoSpaceDE w:val="0"/>
              <w:autoSpaceDN w:val="0"/>
              <w:adjustRightInd w:val="0"/>
              <w:jc w:val="center"/>
              <w:rPr>
                <w:rFonts w:cs="Arial"/>
                <w:b/>
                <w:color w:val="000000"/>
              </w:rPr>
            </w:pPr>
            <w:r>
              <w:rPr>
                <w:rFonts w:cs="Arial"/>
                <w:b/>
                <w:color w:val="000000"/>
              </w:rPr>
              <w:t>1</w:t>
            </w:r>
          </w:p>
        </w:tc>
        <w:tc>
          <w:tcPr>
            <w:tcW w:w="411" w:type="pct"/>
            <w:shd w:val="clear" w:color="auto" w:fill="auto"/>
            <w:vAlign w:val="center"/>
          </w:tcPr>
          <w:p w:rsidR="00230D30" w:rsidRPr="000A615E" w:rsidRDefault="00230D30" w:rsidP="000A615E">
            <w:pPr>
              <w:autoSpaceDE w:val="0"/>
              <w:autoSpaceDN w:val="0"/>
              <w:adjustRightInd w:val="0"/>
              <w:jc w:val="center"/>
              <w:rPr>
                <w:rFonts w:cs="Arial"/>
                <w:b/>
                <w:color w:val="000000"/>
              </w:rPr>
            </w:pPr>
            <w:r w:rsidRPr="000A615E">
              <w:rPr>
                <w:rFonts w:cs="Arial"/>
                <w:b/>
                <w:color w:val="000000"/>
              </w:rPr>
              <w:t>-</w:t>
            </w:r>
          </w:p>
        </w:tc>
        <w:tc>
          <w:tcPr>
            <w:tcW w:w="411" w:type="pct"/>
            <w:shd w:val="clear" w:color="auto" w:fill="auto"/>
            <w:vAlign w:val="center"/>
          </w:tcPr>
          <w:p w:rsidR="00230D30" w:rsidRPr="000A615E" w:rsidRDefault="00230D30" w:rsidP="000A615E">
            <w:pPr>
              <w:autoSpaceDE w:val="0"/>
              <w:autoSpaceDN w:val="0"/>
              <w:adjustRightInd w:val="0"/>
              <w:jc w:val="center"/>
              <w:rPr>
                <w:rFonts w:cs="Arial"/>
                <w:b/>
                <w:color w:val="000000"/>
              </w:rPr>
            </w:pPr>
            <w:r w:rsidRPr="000A615E">
              <w:rPr>
                <w:rFonts w:cs="Arial"/>
                <w:b/>
                <w:color w:val="000000"/>
              </w:rPr>
              <w:t>9</w:t>
            </w:r>
          </w:p>
        </w:tc>
      </w:tr>
    </w:tbl>
    <w:p w:rsidR="00047121" w:rsidRPr="00512291" w:rsidRDefault="00047121" w:rsidP="00512291">
      <w:pPr>
        <w:pStyle w:val="pa-codes-tablepara"/>
        <w:widowControl w:val="0"/>
        <w:autoSpaceDE w:val="0"/>
        <w:autoSpaceDN w:val="0"/>
        <w:adjustRightInd w:val="0"/>
        <w:spacing w:before="0" w:after="0"/>
        <w:rPr>
          <w:rFonts w:ascii="Arial" w:hAnsi="Arial" w:cs="Arial"/>
          <w:bCs/>
          <w:iCs/>
        </w:rPr>
      </w:pPr>
    </w:p>
    <w:p w:rsidR="00512291" w:rsidRDefault="00512291" w:rsidP="00512291"/>
    <w:p w:rsidR="00155368" w:rsidRDefault="00155368" w:rsidP="00512291"/>
    <w:p w:rsidR="00512291" w:rsidRPr="00D91F3D" w:rsidRDefault="00512291" w:rsidP="00D91F3D">
      <w:pPr>
        <w:pStyle w:val="Header"/>
        <w:tabs>
          <w:tab w:val="clear" w:pos="4320"/>
          <w:tab w:val="clear" w:pos="8640"/>
        </w:tabs>
        <w:rPr>
          <w:caps w:val="0"/>
        </w:rPr>
      </w:pPr>
    </w:p>
    <w:p w:rsidR="00886AF5" w:rsidRDefault="00963DF6" w:rsidP="00AD3417">
      <w:pPr>
        <w:pStyle w:val="Header"/>
        <w:tabs>
          <w:tab w:val="clear" w:pos="4320"/>
          <w:tab w:val="clear" w:pos="8640"/>
        </w:tabs>
        <w:ind w:left="720" w:hanging="720"/>
        <w:rPr>
          <w:caps w:val="0"/>
        </w:rPr>
        <w:sectPr w:rsidR="00886AF5" w:rsidSect="005E7AE8">
          <w:headerReference w:type="default" r:id="rId26"/>
          <w:footerReference w:type="default" r:id="rId27"/>
          <w:endnotePr>
            <w:numFmt w:val="decimal"/>
          </w:endnotePr>
          <w:pgSz w:w="12240" w:h="15840" w:code="1"/>
          <w:pgMar w:top="720" w:right="1440" w:bottom="720" w:left="1440" w:header="720" w:footer="720" w:gutter="0"/>
          <w:cols w:space="720"/>
          <w:noEndnote/>
        </w:sectPr>
      </w:pPr>
      <w:r w:rsidRPr="00963DF6">
        <w:rPr>
          <w:caps w:val="0"/>
          <w:u w:val="single"/>
        </w:rPr>
        <w:t>NOTE</w:t>
      </w:r>
      <w:r w:rsidR="00512291">
        <w:rPr>
          <w:caps w:val="0"/>
        </w:rPr>
        <w:t>:</w:t>
      </w:r>
      <w:r w:rsidR="00512291">
        <w:rPr>
          <w:caps w:val="0"/>
        </w:rPr>
        <w:tab/>
      </w:r>
      <w:r>
        <w:rPr>
          <w:caps w:val="0"/>
        </w:rPr>
        <w:t>No two valve</w:t>
      </w:r>
      <w:r w:rsidR="0093469B">
        <w:rPr>
          <w:caps w:val="0"/>
        </w:rPr>
        <w:t xml:space="preserve"> tags</w:t>
      </w:r>
      <w:r>
        <w:rPr>
          <w:caps w:val="0"/>
        </w:rPr>
        <w:t xml:space="preserve"> shall have the same name. </w:t>
      </w:r>
      <w:r w:rsidR="006764E5">
        <w:rPr>
          <w:caps w:val="0"/>
        </w:rPr>
        <w:t xml:space="preserve">Obtain </w:t>
      </w:r>
      <w:r w:rsidR="004D73F7">
        <w:rPr>
          <w:caps w:val="0"/>
        </w:rPr>
        <w:t>valve tag names</w:t>
      </w:r>
      <w:r w:rsidR="00512291">
        <w:rPr>
          <w:caps w:val="0"/>
        </w:rPr>
        <w:t xml:space="preserve"> </w:t>
      </w:r>
      <w:r w:rsidR="006764E5">
        <w:rPr>
          <w:caps w:val="0"/>
        </w:rPr>
        <w:t>from Owner’s</w:t>
      </w:r>
      <w:r w:rsidR="0043287E">
        <w:rPr>
          <w:caps w:val="0"/>
        </w:rPr>
        <w:t xml:space="preserve"> Representative</w:t>
      </w:r>
      <w:r w:rsidR="006764E5">
        <w:rPr>
          <w:caps w:val="0"/>
        </w:rPr>
        <w:t xml:space="preserve"> </w:t>
      </w:r>
      <w:r w:rsidR="00512291">
        <w:rPr>
          <w:caps w:val="0"/>
        </w:rPr>
        <w:t xml:space="preserve">when installing valves within existing </w:t>
      </w:r>
      <w:r w:rsidR="00AD3417">
        <w:rPr>
          <w:caps w:val="0"/>
        </w:rPr>
        <w:t>system.</w:t>
      </w:r>
    </w:p>
    <w:p w:rsidR="00886AF5" w:rsidRPr="0093404F" w:rsidRDefault="00886AF5" w:rsidP="00886AF5">
      <w:pPr>
        <w:pStyle w:val="Heading7"/>
      </w:pPr>
      <w:r>
        <w:lastRenderedPageBreak/>
        <w:t>Equipment Identification</w:t>
      </w:r>
      <w:r w:rsidRPr="0093404F">
        <w:t xml:space="preserve"> Convention</w:t>
      </w:r>
    </w:p>
    <w:p w:rsidR="00886AF5" w:rsidRDefault="00886AF5" w:rsidP="00886AF5">
      <w:pPr>
        <w:autoSpaceDE w:val="0"/>
        <w:autoSpaceDN w:val="0"/>
        <w:adjustRightInd w:val="0"/>
        <w:rPr>
          <w:rFonts w:cs="Arial"/>
          <w:color w:val="000000"/>
        </w:rPr>
      </w:pPr>
    </w:p>
    <w:p w:rsidR="00886AF5" w:rsidRDefault="00886AF5" w:rsidP="00886AF5">
      <w:pPr>
        <w:autoSpaceDE w:val="0"/>
        <w:autoSpaceDN w:val="0"/>
        <w:adjustRightInd w:val="0"/>
        <w:rPr>
          <w:rFonts w:cs="Arial"/>
          <w:color w:val="000000"/>
        </w:rPr>
      </w:pPr>
    </w:p>
    <w:p w:rsidR="00886AF5" w:rsidRPr="0007367D" w:rsidRDefault="00886AF5" w:rsidP="00886AF5">
      <w:pPr>
        <w:tabs>
          <w:tab w:val="left" w:pos="180"/>
        </w:tabs>
        <w:autoSpaceDE w:val="0"/>
        <w:autoSpaceDN w:val="0"/>
        <w:adjustRightInd w:val="0"/>
        <w:rPr>
          <w:rFonts w:cs="Arial"/>
          <w:color w:val="000000"/>
        </w:rPr>
      </w:pPr>
      <w:r>
        <w:rPr>
          <w:rFonts w:ascii="Symbol" w:hAnsi="Symbol" w:cs="Symbol"/>
          <w:color w:val="000000"/>
        </w:rPr>
        <w:t></w:t>
      </w:r>
      <w:r>
        <w:rPr>
          <w:rFonts w:ascii="Symbol" w:hAnsi="Symbol" w:cs="Symbol"/>
          <w:color w:val="000000"/>
        </w:rPr>
        <w:t></w:t>
      </w:r>
      <w:r w:rsidR="002E4174" w:rsidRPr="002E4174">
        <w:rPr>
          <w:rFonts w:cs="Arial"/>
          <w:color w:val="000000"/>
        </w:rPr>
        <w:t>E</w:t>
      </w:r>
      <w:r>
        <w:rPr>
          <w:rFonts w:cs="Arial"/>
          <w:color w:val="000000"/>
        </w:rPr>
        <w:t>quipment type designators. (Number of letters will vary)</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75"/>
        <w:gridCol w:w="677"/>
        <w:gridCol w:w="675"/>
        <w:gridCol w:w="678"/>
        <w:gridCol w:w="678"/>
        <w:gridCol w:w="674"/>
        <w:gridCol w:w="674"/>
        <w:gridCol w:w="674"/>
        <w:gridCol w:w="663"/>
        <w:gridCol w:w="663"/>
        <w:gridCol w:w="663"/>
        <w:gridCol w:w="663"/>
        <w:gridCol w:w="653"/>
        <w:gridCol w:w="650"/>
      </w:tblGrid>
      <w:tr w:rsidR="00886AF5" w:rsidRPr="000A615E" w:rsidTr="000863DB">
        <w:trPr>
          <w:trHeight w:val="434"/>
          <w:jc w:val="center"/>
        </w:trPr>
        <w:tc>
          <w:tcPr>
            <w:tcW w:w="361" w:type="pct"/>
            <w:shd w:val="clear" w:color="auto" w:fill="A6A6A6"/>
            <w:vAlign w:val="center"/>
          </w:tcPr>
          <w:p w:rsidR="00886AF5" w:rsidRPr="000A615E" w:rsidRDefault="00886AF5" w:rsidP="000863DB">
            <w:pPr>
              <w:autoSpaceDE w:val="0"/>
              <w:autoSpaceDN w:val="0"/>
              <w:adjustRightInd w:val="0"/>
              <w:jc w:val="center"/>
              <w:rPr>
                <w:rFonts w:cs="Arial"/>
                <w:b/>
                <w:color w:val="000000"/>
              </w:rPr>
            </w:pPr>
            <w:r w:rsidRPr="000A615E">
              <w:rPr>
                <w:rFonts w:cs="Arial"/>
                <w:b/>
                <w:color w:val="000000"/>
              </w:rPr>
              <w:t>X</w:t>
            </w:r>
          </w:p>
        </w:tc>
        <w:tc>
          <w:tcPr>
            <w:tcW w:w="362" w:type="pct"/>
            <w:shd w:val="clear" w:color="auto" w:fill="A6A6A6"/>
            <w:vAlign w:val="center"/>
          </w:tcPr>
          <w:p w:rsidR="00886AF5" w:rsidRPr="000A615E" w:rsidRDefault="00886AF5" w:rsidP="000863DB">
            <w:pPr>
              <w:autoSpaceDE w:val="0"/>
              <w:autoSpaceDN w:val="0"/>
              <w:adjustRightInd w:val="0"/>
              <w:jc w:val="center"/>
              <w:rPr>
                <w:rFonts w:cs="Arial"/>
                <w:b/>
                <w:color w:val="000000"/>
              </w:rPr>
            </w:pPr>
            <w:r w:rsidRPr="000A615E">
              <w:rPr>
                <w:rFonts w:cs="Arial"/>
                <w:b/>
                <w:color w:val="000000"/>
              </w:rPr>
              <w:t>X</w:t>
            </w:r>
          </w:p>
        </w:tc>
        <w:tc>
          <w:tcPr>
            <w:tcW w:w="361" w:type="pct"/>
            <w:shd w:val="clear" w:color="auto" w:fill="A6A6A6"/>
            <w:vAlign w:val="center"/>
          </w:tcPr>
          <w:p w:rsidR="00886AF5" w:rsidRPr="000A615E" w:rsidRDefault="00886AF5" w:rsidP="000863DB">
            <w:pPr>
              <w:autoSpaceDE w:val="0"/>
              <w:autoSpaceDN w:val="0"/>
              <w:adjustRightInd w:val="0"/>
              <w:jc w:val="center"/>
              <w:rPr>
                <w:rFonts w:cs="Arial"/>
                <w:b/>
                <w:color w:val="000000"/>
              </w:rPr>
            </w:pPr>
            <w:r w:rsidRPr="000A615E">
              <w:rPr>
                <w:rFonts w:cs="Arial"/>
                <w:b/>
                <w:color w:val="000000"/>
              </w:rPr>
              <w:t>X</w:t>
            </w:r>
          </w:p>
        </w:tc>
        <w:tc>
          <w:tcPr>
            <w:tcW w:w="362" w:type="pct"/>
            <w:shd w:val="clear" w:color="auto" w:fill="A6A6A6"/>
            <w:vAlign w:val="center"/>
          </w:tcPr>
          <w:p w:rsidR="00886AF5" w:rsidRPr="000A615E" w:rsidRDefault="00886AF5" w:rsidP="000863DB">
            <w:pPr>
              <w:autoSpaceDE w:val="0"/>
              <w:autoSpaceDN w:val="0"/>
              <w:adjustRightInd w:val="0"/>
              <w:jc w:val="center"/>
              <w:rPr>
                <w:rFonts w:cs="Arial"/>
                <w:b/>
                <w:color w:val="000000"/>
              </w:rPr>
            </w:pPr>
            <w:r w:rsidRPr="000A615E">
              <w:rPr>
                <w:rFonts w:cs="Arial"/>
                <w:b/>
                <w:color w:val="000000"/>
              </w:rPr>
              <w:t>X</w:t>
            </w:r>
          </w:p>
        </w:tc>
        <w:tc>
          <w:tcPr>
            <w:tcW w:w="362" w:type="pct"/>
            <w:shd w:val="clear" w:color="auto" w:fill="A6A6A6"/>
            <w:vAlign w:val="center"/>
          </w:tcPr>
          <w:p w:rsidR="00886AF5" w:rsidRPr="000A615E" w:rsidRDefault="00886AF5" w:rsidP="000863DB">
            <w:pPr>
              <w:autoSpaceDE w:val="0"/>
              <w:autoSpaceDN w:val="0"/>
              <w:adjustRightInd w:val="0"/>
              <w:jc w:val="center"/>
              <w:rPr>
                <w:rFonts w:cs="Arial"/>
                <w:b/>
                <w:color w:val="000000"/>
              </w:rPr>
            </w:pPr>
            <w:r w:rsidRPr="000A615E">
              <w:rPr>
                <w:rFonts w:cs="Arial"/>
                <w:b/>
                <w:color w:val="000000"/>
              </w:rPr>
              <w:t>X</w:t>
            </w:r>
          </w:p>
        </w:tc>
        <w:tc>
          <w:tcPr>
            <w:tcW w:w="360" w:type="pct"/>
            <w:shd w:val="clear" w:color="auto" w:fill="auto"/>
            <w:vAlign w:val="center"/>
          </w:tcPr>
          <w:p w:rsidR="00886AF5" w:rsidRPr="000A615E" w:rsidRDefault="00886AF5" w:rsidP="000863DB">
            <w:pPr>
              <w:autoSpaceDE w:val="0"/>
              <w:autoSpaceDN w:val="0"/>
              <w:adjustRightInd w:val="0"/>
              <w:jc w:val="center"/>
              <w:rPr>
                <w:rFonts w:cs="Arial"/>
                <w:b/>
                <w:color w:val="000000"/>
              </w:rPr>
            </w:pPr>
            <w:r w:rsidRPr="000A615E">
              <w:rPr>
                <w:rFonts w:cs="Arial"/>
                <w:b/>
                <w:color w:val="000000"/>
              </w:rPr>
              <w:t>-</w:t>
            </w:r>
          </w:p>
        </w:tc>
        <w:tc>
          <w:tcPr>
            <w:tcW w:w="360" w:type="pct"/>
            <w:shd w:val="clear" w:color="auto" w:fill="auto"/>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c>
          <w:tcPr>
            <w:tcW w:w="360" w:type="pct"/>
            <w:shd w:val="clear" w:color="auto" w:fill="auto"/>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c>
          <w:tcPr>
            <w:tcW w:w="354" w:type="pct"/>
            <w:shd w:val="clear" w:color="auto" w:fill="auto"/>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c>
          <w:tcPr>
            <w:tcW w:w="354" w:type="pct"/>
            <w:shd w:val="clear" w:color="auto" w:fill="auto"/>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c>
          <w:tcPr>
            <w:tcW w:w="354" w:type="pct"/>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w:t>
            </w:r>
          </w:p>
        </w:tc>
        <w:tc>
          <w:tcPr>
            <w:tcW w:w="354" w:type="pct"/>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c>
          <w:tcPr>
            <w:tcW w:w="349" w:type="pct"/>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c>
          <w:tcPr>
            <w:tcW w:w="349" w:type="pct"/>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r>
    </w:tbl>
    <w:p w:rsidR="00886AF5" w:rsidRDefault="00886AF5" w:rsidP="00886AF5">
      <w:pPr>
        <w:autoSpaceDE w:val="0"/>
        <w:autoSpaceDN w:val="0"/>
        <w:adjustRightInd w:val="0"/>
        <w:rPr>
          <w:rFonts w:ascii="Wingdings" w:hAnsi="Wingdings" w:cs="Wingdings"/>
          <w:color w:val="000000"/>
        </w:rPr>
      </w:pPr>
      <w:r>
        <w:rPr>
          <w:rFonts w:ascii="Wingdings" w:hAnsi="Wingdings" w:cs="Wingdings"/>
          <w:color w:val="000000"/>
        </w:rPr>
        <w:t></w:t>
      </w:r>
      <w:r>
        <w:rPr>
          <w:rFonts w:cs="Arial"/>
          <w:color w:val="000000"/>
        </w:rPr>
        <w:t xml:space="preserve"> </w:t>
      </w:r>
      <w:r w:rsidRPr="0007367D">
        <w:rPr>
          <w:rFonts w:ascii="Wingdings" w:hAnsi="Wingdings" w:cs="Wingdings"/>
          <w:color w:val="000000"/>
        </w:rPr>
        <w:t></w:t>
      </w:r>
      <w:r w:rsidRPr="0093404F">
        <w:rPr>
          <w:rFonts w:cs="Arial"/>
          <w:color w:val="000000"/>
        </w:rPr>
        <w:t xml:space="preserve"> </w:t>
      </w:r>
      <w:r>
        <w:rPr>
          <w:rFonts w:cs="Arial"/>
          <w:color w:val="000000"/>
        </w:rPr>
        <w:t xml:space="preserve">      </w:t>
      </w:r>
      <w:r w:rsidRPr="0093404F">
        <w:rPr>
          <w:rFonts w:cs="Arial"/>
          <w:color w:val="000000"/>
        </w:rPr>
        <w:t xml:space="preserve">  </w:t>
      </w:r>
      <w:r w:rsidRPr="0007367D">
        <w:rPr>
          <w:rFonts w:ascii="Wingdings" w:hAnsi="Wingdings" w:cs="Wingdings"/>
          <w:color w:val="000000"/>
        </w:rPr>
        <w:t></w:t>
      </w:r>
      <w:r w:rsidRPr="0093404F">
        <w:rPr>
          <w:rFonts w:cs="Arial"/>
          <w:color w:val="000000"/>
        </w:rPr>
        <w:t xml:space="preserve"> </w:t>
      </w:r>
      <w:r>
        <w:rPr>
          <w:rFonts w:cs="Arial"/>
          <w:color w:val="000000"/>
        </w:rPr>
        <w:t xml:space="preserve">       </w:t>
      </w:r>
      <w:r w:rsidRPr="0093404F">
        <w:rPr>
          <w:rFonts w:cs="Arial"/>
          <w:color w:val="000000"/>
        </w:rPr>
        <w:t xml:space="preserve"> </w:t>
      </w:r>
      <w:r w:rsidRPr="0007367D">
        <w:rPr>
          <w:rFonts w:ascii="Wingdings" w:hAnsi="Wingdings" w:cs="Wingdings"/>
          <w:color w:val="000000"/>
        </w:rPr>
        <w:t></w:t>
      </w:r>
      <w:r w:rsidRPr="0093404F">
        <w:rPr>
          <w:rFonts w:cs="Arial"/>
          <w:color w:val="000000"/>
        </w:rPr>
        <w:t xml:space="preserve"> </w:t>
      </w:r>
      <w:r>
        <w:rPr>
          <w:rFonts w:cs="Arial"/>
          <w:color w:val="000000"/>
        </w:rPr>
        <w:t xml:space="preserve">       </w:t>
      </w:r>
      <w:r w:rsidRPr="0093404F">
        <w:rPr>
          <w:rFonts w:cs="Arial"/>
          <w:color w:val="000000"/>
        </w:rPr>
        <w:t xml:space="preserve"> </w:t>
      </w:r>
      <w:r w:rsidRPr="0007367D">
        <w:rPr>
          <w:rFonts w:ascii="Wingdings" w:hAnsi="Wingdings" w:cs="Wingdings"/>
          <w:color w:val="000000"/>
        </w:rPr>
        <w:t></w:t>
      </w:r>
      <w:r w:rsidRPr="0093404F">
        <w:rPr>
          <w:rFonts w:cs="Arial"/>
          <w:color w:val="000000"/>
        </w:rPr>
        <w:t xml:space="preserve"> </w:t>
      </w:r>
      <w:r>
        <w:rPr>
          <w:rFonts w:cs="Arial"/>
          <w:color w:val="000000"/>
        </w:rPr>
        <w:t xml:space="preserve">      </w:t>
      </w:r>
      <w:r w:rsidRPr="0093404F">
        <w:rPr>
          <w:rFonts w:cs="Arial"/>
          <w:color w:val="000000"/>
        </w:rPr>
        <w:t xml:space="preserve">  </w:t>
      </w:r>
      <w:r w:rsidRPr="0007367D">
        <w:rPr>
          <w:rFonts w:ascii="Wingdings" w:hAnsi="Wingdings" w:cs="Wingdings"/>
          <w:color w:val="000000"/>
        </w:rPr>
        <w:t></w:t>
      </w:r>
    </w:p>
    <w:p w:rsidR="00886AF5" w:rsidRPr="0093404F" w:rsidRDefault="002E4174" w:rsidP="00886AF5">
      <w:pPr>
        <w:pStyle w:val="pa-codes-tablepara"/>
        <w:widowControl w:val="0"/>
        <w:autoSpaceDE w:val="0"/>
        <w:autoSpaceDN w:val="0"/>
        <w:adjustRightInd w:val="0"/>
        <w:spacing w:before="0" w:after="0"/>
        <w:rPr>
          <w:rFonts w:ascii="Arial" w:hAnsi="Arial" w:cs="Arial"/>
          <w:bCs/>
          <w:iCs/>
        </w:rPr>
      </w:pPr>
      <w:r>
        <w:rPr>
          <w:rFonts w:ascii="Arial" w:hAnsi="Arial" w:cs="Arial"/>
          <w:bCs/>
          <w:iCs/>
        </w:rPr>
        <w:t>Equipment</w:t>
      </w:r>
      <w:r w:rsidR="00886AF5" w:rsidRPr="0093404F">
        <w:rPr>
          <w:rFonts w:ascii="Arial" w:hAnsi="Arial" w:cs="Arial"/>
          <w:bCs/>
          <w:iCs/>
        </w:rPr>
        <w:t xml:space="preserve"> Type Abbreviation </w:t>
      </w:r>
    </w:p>
    <w:p w:rsidR="00886AF5" w:rsidRDefault="00886AF5" w:rsidP="00886AF5">
      <w:pPr>
        <w:autoSpaceDE w:val="0"/>
        <w:autoSpaceDN w:val="0"/>
        <w:adjustRightInd w:val="0"/>
        <w:rPr>
          <w:rFonts w:cs="Arial"/>
          <w:color w:val="000000"/>
        </w:rPr>
      </w:pPr>
    </w:p>
    <w:p w:rsidR="00886AF5" w:rsidRDefault="00886AF5" w:rsidP="00886AF5">
      <w:pPr>
        <w:autoSpaceDE w:val="0"/>
        <w:autoSpaceDN w:val="0"/>
        <w:adjustRightInd w:val="0"/>
        <w:rPr>
          <w:rFonts w:cs="Arial"/>
          <w:color w:val="000000"/>
        </w:rPr>
      </w:pPr>
    </w:p>
    <w:p w:rsidR="00886AF5" w:rsidRDefault="00886AF5" w:rsidP="00886AF5">
      <w:pPr>
        <w:autoSpaceDE w:val="0"/>
        <w:autoSpaceDN w:val="0"/>
        <w:adjustRightInd w:val="0"/>
        <w:rPr>
          <w:rFonts w:cs="Arial"/>
          <w:color w:val="000000"/>
        </w:rPr>
      </w:pPr>
      <w:r>
        <w:rPr>
          <w:rFonts w:ascii="Symbol" w:hAnsi="Symbol" w:cs="Symbol"/>
          <w:color w:val="000000"/>
        </w:rPr>
        <w:t></w:t>
      </w:r>
      <w:r>
        <w:rPr>
          <w:rFonts w:ascii="Symbol" w:hAnsi="Symbol" w:cs="Symbol"/>
          <w:color w:val="000000"/>
        </w:rPr>
        <w:t></w:t>
      </w:r>
      <w:r>
        <w:rPr>
          <w:rFonts w:ascii="Symbol" w:hAnsi="Symbol" w:cs="Symbol"/>
          <w:color w:val="000000"/>
        </w:rPr>
        <w:t></w:t>
      </w:r>
      <w:r>
        <w:rPr>
          <w:rFonts w:cs="Arial"/>
          <w:color w:val="000000"/>
        </w:rPr>
        <w:t>A dash shall separate each set of characters.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75"/>
        <w:gridCol w:w="677"/>
        <w:gridCol w:w="675"/>
        <w:gridCol w:w="678"/>
        <w:gridCol w:w="678"/>
        <w:gridCol w:w="674"/>
        <w:gridCol w:w="674"/>
        <w:gridCol w:w="674"/>
        <w:gridCol w:w="663"/>
        <w:gridCol w:w="663"/>
        <w:gridCol w:w="663"/>
        <w:gridCol w:w="663"/>
        <w:gridCol w:w="653"/>
        <w:gridCol w:w="650"/>
      </w:tblGrid>
      <w:tr w:rsidR="00886AF5" w:rsidRPr="000A615E" w:rsidTr="000863DB">
        <w:trPr>
          <w:trHeight w:val="434"/>
          <w:jc w:val="center"/>
        </w:trPr>
        <w:tc>
          <w:tcPr>
            <w:tcW w:w="361" w:type="pct"/>
            <w:shd w:val="clear" w:color="auto" w:fill="auto"/>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c>
          <w:tcPr>
            <w:tcW w:w="362" w:type="pct"/>
            <w:shd w:val="clear" w:color="auto" w:fill="auto"/>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c>
          <w:tcPr>
            <w:tcW w:w="361" w:type="pct"/>
            <w:shd w:val="clear" w:color="auto" w:fill="auto"/>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c>
          <w:tcPr>
            <w:tcW w:w="362" w:type="pct"/>
            <w:shd w:val="clear" w:color="auto" w:fill="auto"/>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c>
          <w:tcPr>
            <w:tcW w:w="362" w:type="pct"/>
            <w:shd w:val="clear" w:color="auto" w:fill="auto"/>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c>
          <w:tcPr>
            <w:tcW w:w="360" w:type="pct"/>
            <w:shd w:val="clear" w:color="auto" w:fill="A6A6A6"/>
            <w:vAlign w:val="center"/>
          </w:tcPr>
          <w:p w:rsidR="00886AF5" w:rsidRPr="000A615E" w:rsidRDefault="00886AF5" w:rsidP="000863DB">
            <w:pPr>
              <w:autoSpaceDE w:val="0"/>
              <w:autoSpaceDN w:val="0"/>
              <w:adjustRightInd w:val="0"/>
              <w:jc w:val="center"/>
              <w:rPr>
                <w:rFonts w:cs="Arial"/>
                <w:b/>
                <w:color w:val="000000"/>
              </w:rPr>
            </w:pPr>
            <w:r w:rsidRPr="000A615E">
              <w:rPr>
                <w:rFonts w:cs="Arial"/>
                <w:b/>
                <w:color w:val="000000"/>
              </w:rPr>
              <w:t>-</w:t>
            </w:r>
          </w:p>
        </w:tc>
        <w:tc>
          <w:tcPr>
            <w:tcW w:w="360" w:type="pct"/>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c>
          <w:tcPr>
            <w:tcW w:w="360" w:type="pct"/>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c>
          <w:tcPr>
            <w:tcW w:w="354" w:type="pct"/>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c>
          <w:tcPr>
            <w:tcW w:w="354" w:type="pct"/>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c>
          <w:tcPr>
            <w:tcW w:w="354" w:type="pct"/>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w:t>
            </w:r>
          </w:p>
        </w:tc>
        <w:tc>
          <w:tcPr>
            <w:tcW w:w="354" w:type="pct"/>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c>
          <w:tcPr>
            <w:tcW w:w="349" w:type="pct"/>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c>
          <w:tcPr>
            <w:tcW w:w="349" w:type="pct"/>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r>
    </w:tbl>
    <w:p w:rsidR="00886AF5" w:rsidRDefault="00886AF5" w:rsidP="00886AF5">
      <w:pPr>
        <w:autoSpaceDE w:val="0"/>
        <w:autoSpaceDN w:val="0"/>
        <w:adjustRightInd w:val="0"/>
        <w:ind w:left="2160" w:firstLine="720"/>
        <w:rPr>
          <w:rFonts w:ascii="Wingdings" w:hAnsi="Wingdings" w:cs="Wingdings"/>
          <w:color w:val="000000"/>
        </w:rPr>
      </w:pPr>
      <w:r>
        <w:rPr>
          <w:rFonts w:cs="Arial"/>
          <w:color w:val="000000"/>
        </w:rPr>
        <w:t xml:space="preserve">              </w:t>
      </w:r>
      <w:r>
        <w:rPr>
          <w:rFonts w:ascii="Wingdings" w:hAnsi="Wingdings" w:cs="Wingdings"/>
          <w:color w:val="000000"/>
        </w:rPr>
        <w:t></w:t>
      </w:r>
    </w:p>
    <w:p w:rsidR="00886AF5" w:rsidRDefault="00886AF5" w:rsidP="00886AF5">
      <w:pPr>
        <w:ind w:left="2880" w:firstLine="360"/>
      </w:pPr>
      <w:r>
        <w:rPr>
          <w:rFonts w:cs="Arial"/>
          <w:color w:val="000000"/>
        </w:rPr>
        <w:t>Placeholder</w:t>
      </w:r>
    </w:p>
    <w:p w:rsidR="00886AF5" w:rsidRDefault="00886AF5" w:rsidP="00886AF5">
      <w:pPr>
        <w:autoSpaceDE w:val="0"/>
        <w:autoSpaceDN w:val="0"/>
        <w:adjustRightInd w:val="0"/>
        <w:rPr>
          <w:rFonts w:ascii="Wingdings" w:hAnsi="Wingdings" w:cs="Wingdings"/>
          <w:color w:val="000000"/>
        </w:rPr>
      </w:pPr>
    </w:p>
    <w:p w:rsidR="00886AF5" w:rsidRPr="0007367D" w:rsidRDefault="00886AF5" w:rsidP="00886AF5">
      <w:pPr>
        <w:autoSpaceDE w:val="0"/>
        <w:autoSpaceDN w:val="0"/>
        <w:adjustRightInd w:val="0"/>
        <w:rPr>
          <w:rFonts w:ascii="Wingdings" w:hAnsi="Wingdings" w:cs="Wingdings"/>
          <w:color w:val="000000"/>
        </w:rPr>
      </w:pPr>
    </w:p>
    <w:p w:rsidR="00886AF5" w:rsidRPr="00674FF8" w:rsidRDefault="00886AF5" w:rsidP="00886AF5">
      <w:pPr>
        <w:autoSpaceDE w:val="0"/>
        <w:autoSpaceDN w:val="0"/>
        <w:adjustRightInd w:val="0"/>
        <w:rPr>
          <w:rFonts w:cs="Arial"/>
          <w:color w:val="000000"/>
          <w:vertAlign w:val="superscript"/>
        </w:rPr>
      </w:pPr>
      <w:r>
        <w:rPr>
          <w:rFonts w:ascii="Symbol" w:hAnsi="Symbol" w:cs="Symbol"/>
          <w:color w:val="000000"/>
        </w:rPr>
        <w:t></w:t>
      </w:r>
      <w:r>
        <w:rPr>
          <w:rFonts w:ascii="Symbol" w:hAnsi="Symbol" w:cs="Symbol"/>
          <w:color w:val="000000"/>
        </w:rPr>
        <w:t></w:t>
      </w:r>
      <w:r>
        <w:rPr>
          <w:rFonts w:ascii="Symbol" w:hAnsi="Symbol" w:cs="Symbol"/>
          <w:color w:val="000000"/>
        </w:rPr>
        <w:t></w:t>
      </w:r>
      <w:r>
        <w:rPr>
          <w:rFonts w:cs="Arial"/>
          <w:color w:val="000000"/>
        </w:rPr>
        <w:t>The middle set of characters are the building designator</w:t>
      </w:r>
      <w:r w:rsidR="002E4174">
        <w:rPr>
          <w:rFonts w:cs="Arial"/>
          <w:color w:val="000000"/>
        </w:rPr>
        <w:t xml:space="preserve"> or number of floor</w:t>
      </w:r>
      <w:r>
        <w:rPr>
          <w:rFonts w:cs="Arial"/>
          <w:color w:val="000000"/>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73"/>
        <w:gridCol w:w="678"/>
        <w:gridCol w:w="676"/>
        <w:gridCol w:w="678"/>
        <w:gridCol w:w="678"/>
        <w:gridCol w:w="674"/>
        <w:gridCol w:w="674"/>
        <w:gridCol w:w="674"/>
        <w:gridCol w:w="663"/>
        <w:gridCol w:w="663"/>
        <w:gridCol w:w="663"/>
        <w:gridCol w:w="663"/>
        <w:gridCol w:w="653"/>
        <w:gridCol w:w="650"/>
      </w:tblGrid>
      <w:tr w:rsidR="00886AF5" w:rsidRPr="000A615E" w:rsidTr="000863DB">
        <w:trPr>
          <w:trHeight w:val="434"/>
          <w:jc w:val="center"/>
        </w:trPr>
        <w:tc>
          <w:tcPr>
            <w:tcW w:w="360" w:type="pct"/>
            <w:shd w:val="clear" w:color="auto" w:fill="auto"/>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c>
          <w:tcPr>
            <w:tcW w:w="362" w:type="pct"/>
            <w:shd w:val="clear" w:color="auto" w:fill="auto"/>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c>
          <w:tcPr>
            <w:tcW w:w="361" w:type="pct"/>
            <w:shd w:val="clear" w:color="auto" w:fill="auto"/>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c>
          <w:tcPr>
            <w:tcW w:w="362" w:type="pct"/>
            <w:shd w:val="clear" w:color="auto" w:fill="auto"/>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c>
          <w:tcPr>
            <w:tcW w:w="362" w:type="pct"/>
            <w:shd w:val="clear" w:color="auto" w:fill="auto"/>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c>
          <w:tcPr>
            <w:tcW w:w="360" w:type="pct"/>
            <w:shd w:val="clear" w:color="auto" w:fill="auto"/>
            <w:vAlign w:val="center"/>
          </w:tcPr>
          <w:p w:rsidR="00886AF5" w:rsidRPr="000A615E" w:rsidRDefault="00886AF5" w:rsidP="000863DB">
            <w:pPr>
              <w:autoSpaceDE w:val="0"/>
              <w:autoSpaceDN w:val="0"/>
              <w:adjustRightInd w:val="0"/>
              <w:jc w:val="center"/>
              <w:rPr>
                <w:rFonts w:cs="Arial"/>
                <w:b/>
                <w:color w:val="000000"/>
              </w:rPr>
            </w:pPr>
            <w:r w:rsidRPr="000A615E">
              <w:rPr>
                <w:rFonts w:cs="Arial"/>
                <w:b/>
                <w:color w:val="000000"/>
              </w:rPr>
              <w:t>-</w:t>
            </w:r>
          </w:p>
        </w:tc>
        <w:tc>
          <w:tcPr>
            <w:tcW w:w="360" w:type="pct"/>
            <w:shd w:val="clear" w:color="auto" w:fill="A6A6A6"/>
            <w:vAlign w:val="center"/>
          </w:tcPr>
          <w:p w:rsidR="00886AF5" w:rsidRPr="000A615E" w:rsidRDefault="00886AF5" w:rsidP="000863DB">
            <w:pPr>
              <w:autoSpaceDE w:val="0"/>
              <w:autoSpaceDN w:val="0"/>
              <w:adjustRightInd w:val="0"/>
              <w:jc w:val="center"/>
              <w:rPr>
                <w:rFonts w:cs="Arial"/>
                <w:b/>
                <w:color w:val="000000"/>
              </w:rPr>
            </w:pPr>
            <w:r w:rsidRPr="000A615E">
              <w:rPr>
                <w:rFonts w:cs="Arial"/>
                <w:b/>
                <w:color w:val="000000"/>
              </w:rPr>
              <w:t>X</w:t>
            </w:r>
          </w:p>
        </w:tc>
        <w:tc>
          <w:tcPr>
            <w:tcW w:w="360" w:type="pct"/>
            <w:shd w:val="clear" w:color="auto" w:fill="A6A6A6"/>
            <w:vAlign w:val="center"/>
          </w:tcPr>
          <w:p w:rsidR="00886AF5" w:rsidRPr="000A615E" w:rsidRDefault="00886AF5" w:rsidP="000863DB">
            <w:pPr>
              <w:autoSpaceDE w:val="0"/>
              <w:autoSpaceDN w:val="0"/>
              <w:adjustRightInd w:val="0"/>
              <w:jc w:val="center"/>
              <w:rPr>
                <w:rFonts w:cs="Arial"/>
                <w:b/>
                <w:color w:val="000000"/>
              </w:rPr>
            </w:pPr>
            <w:r w:rsidRPr="000A615E">
              <w:rPr>
                <w:rFonts w:cs="Arial"/>
                <w:b/>
                <w:color w:val="000000"/>
              </w:rPr>
              <w:t>X</w:t>
            </w:r>
          </w:p>
        </w:tc>
        <w:tc>
          <w:tcPr>
            <w:tcW w:w="354" w:type="pct"/>
            <w:shd w:val="clear" w:color="auto" w:fill="A6A6A6"/>
            <w:vAlign w:val="center"/>
          </w:tcPr>
          <w:p w:rsidR="00886AF5" w:rsidRPr="000A615E" w:rsidRDefault="00886AF5" w:rsidP="000863DB">
            <w:pPr>
              <w:autoSpaceDE w:val="0"/>
              <w:autoSpaceDN w:val="0"/>
              <w:adjustRightInd w:val="0"/>
              <w:jc w:val="center"/>
              <w:rPr>
                <w:rFonts w:cs="Arial"/>
                <w:b/>
                <w:color w:val="000000"/>
              </w:rPr>
            </w:pPr>
            <w:r w:rsidRPr="000A615E">
              <w:rPr>
                <w:rFonts w:cs="Arial"/>
                <w:b/>
                <w:color w:val="000000"/>
              </w:rPr>
              <w:t>X</w:t>
            </w:r>
          </w:p>
        </w:tc>
        <w:tc>
          <w:tcPr>
            <w:tcW w:w="354" w:type="pct"/>
            <w:shd w:val="clear" w:color="auto" w:fill="A6A6A6"/>
            <w:vAlign w:val="center"/>
          </w:tcPr>
          <w:p w:rsidR="00886AF5" w:rsidRPr="000A615E" w:rsidRDefault="00886AF5" w:rsidP="000863DB">
            <w:pPr>
              <w:autoSpaceDE w:val="0"/>
              <w:autoSpaceDN w:val="0"/>
              <w:adjustRightInd w:val="0"/>
              <w:jc w:val="center"/>
              <w:rPr>
                <w:rFonts w:cs="Arial"/>
                <w:b/>
                <w:color w:val="000000"/>
              </w:rPr>
            </w:pPr>
            <w:r w:rsidRPr="000A615E">
              <w:rPr>
                <w:rFonts w:cs="Arial"/>
                <w:b/>
                <w:color w:val="000000"/>
              </w:rPr>
              <w:t>X</w:t>
            </w:r>
          </w:p>
        </w:tc>
        <w:tc>
          <w:tcPr>
            <w:tcW w:w="354" w:type="pct"/>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w:t>
            </w:r>
          </w:p>
        </w:tc>
        <w:tc>
          <w:tcPr>
            <w:tcW w:w="354" w:type="pct"/>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c>
          <w:tcPr>
            <w:tcW w:w="349" w:type="pct"/>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c>
          <w:tcPr>
            <w:tcW w:w="347" w:type="pct"/>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r>
    </w:tbl>
    <w:p w:rsidR="00886AF5" w:rsidRDefault="00886AF5" w:rsidP="00886AF5">
      <w:pPr>
        <w:autoSpaceDE w:val="0"/>
        <w:autoSpaceDN w:val="0"/>
        <w:adjustRightInd w:val="0"/>
        <w:ind w:left="2160"/>
        <w:rPr>
          <w:rFonts w:ascii="Wingdings" w:hAnsi="Wingdings" w:cs="Wingdings"/>
          <w:color w:val="000000"/>
        </w:rPr>
      </w:pPr>
      <w:r>
        <w:rPr>
          <w:rFonts w:ascii="Wingdings" w:hAnsi="Wingdings" w:cs="Wingdings"/>
          <w:color w:val="000000"/>
        </w:rPr>
        <w:t></w:t>
      </w:r>
      <w:r w:rsidRPr="0007367D">
        <w:rPr>
          <w:rFonts w:ascii="Wingdings" w:hAnsi="Wingdings" w:cs="Wingdings"/>
          <w:color w:val="000000"/>
        </w:rPr>
        <w:t></w:t>
      </w:r>
      <w:r>
        <w:rPr>
          <w:rFonts w:ascii="Wingdings" w:hAnsi="Wingdings" w:cs="Wingdings"/>
          <w:color w:val="000000"/>
        </w:rPr>
        <w:tab/>
      </w:r>
      <w:r>
        <w:rPr>
          <w:rFonts w:ascii="Wingdings" w:hAnsi="Wingdings" w:cs="Wingdings"/>
          <w:color w:val="000000"/>
        </w:rPr>
        <w:tab/>
      </w:r>
      <w:r>
        <w:rPr>
          <w:rFonts w:ascii="Wingdings" w:hAnsi="Wingdings" w:cs="Wingdings"/>
          <w:color w:val="000000"/>
        </w:rPr>
        <w:tab/>
      </w:r>
      <w:r>
        <w:rPr>
          <w:rFonts w:ascii="Wingdings" w:hAnsi="Wingdings" w:cs="Wingdings"/>
          <w:color w:val="000000"/>
        </w:rPr>
        <w:tab/>
      </w:r>
      <w:r>
        <w:rPr>
          <w:rFonts w:ascii="Wingdings" w:hAnsi="Wingdings" w:cs="Wingdings"/>
          <w:color w:val="000000"/>
        </w:rPr>
        <w:tab/>
      </w:r>
      <w:r w:rsidRPr="0007367D">
        <w:rPr>
          <w:rFonts w:ascii="Wingdings" w:hAnsi="Wingdings" w:cs="Wingdings"/>
          <w:color w:val="000000"/>
        </w:rPr>
        <w:t></w:t>
      </w:r>
      <w:r>
        <w:rPr>
          <w:rFonts w:cs="Arial"/>
          <w:color w:val="000000"/>
        </w:rPr>
        <w:t xml:space="preserve">         </w:t>
      </w:r>
      <w:r w:rsidRPr="0007367D">
        <w:rPr>
          <w:rFonts w:ascii="Wingdings" w:hAnsi="Wingdings" w:cs="Wingdings"/>
          <w:color w:val="000000"/>
        </w:rPr>
        <w:t></w:t>
      </w:r>
      <w:r>
        <w:rPr>
          <w:rFonts w:cs="Arial"/>
          <w:color w:val="000000"/>
        </w:rPr>
        <w:t xml:space="preserve">        </w:t>
      </w:r>
      <w:r>
        <w:rPr>
          <w:rFonts w:ascii="Wingdings" w:hAnsi="Wingdings" w:cs="Wingdings"/>
          <w:color w:val="000000"/>
        </w:rPr>
        <w:t></w:t>
      </w:r>
      <w:r>
        <w:rPr>
          <w:rFonts w:cs="Arial"/>
          <w:color w:val="000000"/>
        </w:rPr>
        <w:t xml:space="preserve">    </w:t>
      </w:r>
      <w:r w:rsidR="002E4174">
        <w:rPr>
          <w:rFonts w:cs="Arial"/>
          <w:color w:val="000000"/>
        </w:rPr>
        <w:t xml:space="preserve">    </w:t>
      </w:r>
      <w:r>
        <w:rPr>
          <w:rFonts w:cs="Arial"/>
          <w:color w:val="000000"/>
        </w:rPr>
        <w:t xml:space="preserve"> </w:t>
      </w:r>
      <w:r>
        <w:rPr>
          <w:rFonts w:ascii="Wingdings" w:hAnsi="Wingdings" w:cs="Wingdings"/>
          <w:color w:val="000000"/>
        </w:rPr>
        <w:t></w:t>
      </w:r>
    </w:p>
    <w:p w:rsidR="00886AF5" w:rsidRDefault="00886AF5" w:rsidP="00886AF5">
      <w:pPr>
        <w:autoSpaceDE w:val="0"/>
        <w:autoSpaceDN w:val="0"/>
        <w:adjustRightInd w:val="0"/>
        <w:ind w:left="1080" w:firstLine="720"/>
        <w:rPr>
          <w:rFonts w:cs="Arial"/>
          <w:color w:val="000000"/>
        </w:rPr>
      </w:pPr>
      <w:r>
        <w:rPr>
          <w:rFonts w:cs="Arial"/>
          <w:color w:val="000000"/>
        </w:rPr>
        <w:t xml:space="preserve">         Building</w:t>
      </w:r>
      <w:r w:rsidRPr="0007367D">
        <w:rPr>
          <w:rFonts w:cs="Arial"/>
          <w:color w:val="000000"/>
        </w:rPr>
        <w:t xml:space="preserve"> Designator</w:t>
      </w:r>
      <w:r>
        <w:rPr>
          <w:rFonts w:cs="Arial"/>
          <w:color w:val="000000"/>
        </w:rPr>
        <w:t xml:space="preserve"> (Contact Owner’s Representative)</w:t>
      </w:r>
    </w:p>
    <w:p w:rsidR="00886AF5" w:rsidRDefault="00886AF5" w:rsidP="00886AF5"/>
    <w:p w:rsidR="00886AF5" w:rsidRPr="00A40F59" w:rsidRDefault="00886AF5" w:rsidP="00886AF5"/>
    <w:p w:rsidR="00886AF5" w:rsidRPr="0007367D" w:rsidRDefault="00886AF5" w:rsidP="00886AF5">
      <w:pPr>
        <w:autoSpaceDE w:val="0"/>
        <w:autoSpaceDN w:val="0"/>
        <w:adjustRightInd w:val="0"/>
        <w:rPr>
          <w:rFonts w:cs="Arial"/>
          <w:color w:val="000000"/>
        </w:rPr>
      </w:pPr>
      <w:r w:rsidRPr="0007367D">
        <w:rPr>
          <w:rFonts w:ascii="Symbol" w:hAnsi="Symbol" w:cs="Symbol"/>
          <w:color w:val="000000"/>
        </w:rPr>
        <w:t></w:t>
      </w:r>
      <w:r w:rsidRPr="0007367D">
        <w:rPr>
          <w:rFonts w:ascii="Symbol" w:hAnsi="Symbol" w:cs="Symbol"/>
          <w:color w:val="000000"/>
        </w:rPr>
        <w:t></w:t>
      </w:r>
      <w:r w:rsidRPr="0007367D">
        <w:rPr>
          <w:rFonts w:ascii="Symbol" w:hAnsi="Symbol" w:cs="Symbol"/>
          <w:color w:val="000000"/>
        </w:rPr>
        <w:t></w:t>
      </w:r>
      <w:r>
        <w:rPr>
          <w:rFonts w:cs="Arial"/>
          <w:color w:val="000000"/>
        </w:rPr>
        <w:t>A dash shall separate each set of characters</w:t>
      </w:r>
      <w:r w:rsidRPr="0007367D">
        <w:rPr>
          <w:rFonts w:cs="Arial"/>
          <w:color w:val="000000"/>
        </w:rPr>
        <w:t>.</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75"/>
        <w:gridCol w:w="677"/>
        <w:gridCol w:w="675"/>
        <w:gridCol w:w="678"/>
        <w:gridCol w:w="678"/>
        <w:gridCol w:w="674"/>
        <w:gridCol w:w="674"/>
        <w:gridCol w:w="674"/>
        <w:gridCol w:w="663"/>
        <w:gridCol w:w="663"/>
        <w:gridCol w:w="663"/>
        <w:gridCol w:w="663"/>
        <w:gridCol w:w="653"/>
        <w:gridCol w:w="650"/>
      </w:tblGrid>
      <w:tr w:rsidR="00886AF5" w:rsidRPr="000A615E" w:rsidTr="000863DB">
        <w:trPr>
          <w:trHeight w:val="434"/>
          <w:jc w:val="center"/>
        </w:trPr>
        <w:tc>
          <w:tcPr>
            <w:tcW w:w="361" w:type="pct"/>
            <w:shd w:val="clear" w:color="auto" w:fill="auto"/>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c>
          <w:tcPr>
            <w:tcW w:w="362" w:type="pct"/>
            <w:shd w:val="clear" w:color="auto" w:fill="auto"/>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c>
          <w:tcPr>
            <w:tcW w:w="361" w:type="pct"/>
            <w:shd w:val="clear" w:color="auto" w:fill="auto"/>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c>
          <w:tcPr>
            <w:tcW w:w="362" w:type="pct"/>
            <w:shd w:val="clear" w:color="auto" w:fill="auto"/>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c>
          <w:tcPr>
            <w:tcW w:w="362" w:type="pct"/>
            <w:shd w:val="clear" w:color="auto" w:fill="auto"/>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c>
          <w:tcPr>
            <w:tcW w:w="360" w:type="pct"/>
            <w:shd w:val="clear" w:color="auto" w:fill="auto"/>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w:t>
            </w:r>
          </w:p>
        </w:tc>
        <w:tc>
          <w:tcPr>
            <w:tcW w:w="360" w:type="pct"/>
            <w:shd w:val="clear" w:color="auto" w:fill="auto"/>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c>
          <w:tcPr>
            <w:tcW w:w="360" w:type="pct"/>
            <w:shd w:val="clear" w:color="auto" w:fill="auto"/>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c>
          <w:tcPr>
            <w:tcW w:w="354" w:type="pct"/>
            <w:shd w:val="clear" w:color="auto" w:fill="auto"/>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c>
          <w:tcPr>
            <w:tcW w:w="354" w:type="pct"/>
            <w:shd w:val="clear" w:color="auto" w:fill="auto"/>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c>
          <w:tcPr>
            <w:tcW w:w="354" w:type="pct"/>
            <w:shd w:val="clear" w:color="auto" w:fill="A6A6A6"/>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w:t>
            </w:r>
          </w:p>
        </w:tc>
        <w:tc>
          <w:tcPr>
            <w:tcW w:w="354" w:type="pct"/>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c>
          <w:tcPr>
            <w:tcW w:w="349" w:type="pct"/>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c>
          <w:tcPr>
            <w:tcW w:w="349" w:type="pct"/>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r>
    </w:tbl>
    <w:p w:rsidR="00886AF5" w:rsidRPr="0007367D" w:rsidRDefault="00886AF5" w:rsidP="00886AF5">
      <w:pPr>
        <w:autoSpaceDE w:val="0"/>
        <w:autoSpaceDN w:val="0"/>
        <w:adjustRightInd w:val="0"/>
        <w:ind w:left="720" w:firstLine="720"/>
        <w:rPr>
          <w:rFonts w:ascii="Wingdings" w:hAnsi="Wingdings" w:cs="Wingdings"/>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07367D">
        <w:rPr>
          <w:rFonts w:cs="Arial"/>
          <w:color w:val="000000"/>
        </w:rPr>
        <w:tab/>
      </w:r>
      <w:r w:rsidRPr="0007367D">
        <w:rPr>
          <w:rFonts w:cs="Arial"/>
          <w:color w:val="000000"/>
        </w:rPr>
        <w:tab/>
      </w:r>
      <w:r w:rsidRPr="0007367D">
        <w:rPr>
          <w:rFonts w:cs="Arial"/>
          <w:color w:val="000000"/>
        </w:rPr>
        <w:tab/>
        <w:t xml:space="preserve">          </w:t>
      </w:r>
      <w:r>
        <w:rPr>
          <w:rFonts w:cs="Arial"/>
          <w:color w:val="000000"/>
        </w:rPr>
        <w:t xml:space="preserve"> </w:t>
      </w:r>
      <w:r w:rsidRPr="0007367D">
        <w:rPr>
          <w:rFonts w:cs="Arial"/>
          <w:color w:val="000000"/>
        </w:rPr>
        <w:t xml:space="preserve">    </w:t>
      </w:r>
      <w:r w:rsidRPr="0007367D">
        <w:rPr>
          <w:rFonts w:ascii="Wingdings" w:hAnsi="Wingdings" w:cs="Wingdings"/>
          <w:color w:val="000000"/>
        </w:rPr>
        <w:t></w:t>
      </w:r>
    </w:p>
    <w:p w:rsidR="00886AF5" w:rsidRDefault="00886AF5" w:rsidP="00886AF5">
      <w:pPr>
        <w:autoSpaceDE w:val="0"/>
        <w:autoSpaceDN w:val="0"/>
        <w:adjustRightInd w:val="0"/>
        <w:ind w:left="720" w:firstLine="720"/>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07367D">
        <w:rPr>
          <w:rFonts w:cs="Arial"/>
          <w:color w:val="000000"/>
        </w:rPr>
        <w:tab/>
      </w:r>
      <w:r w:rsidRPr="0007367D">
        <w:rPr>
          <w:rFonts w:cs="Arial"/>
          <w:color w:val="000000"/>
        </w:rPr>
        <w:tab/>
        <w:t xml:space="preserve">   </w:t>
      </w:r>
      <w:r>
        <w:rPr>
          <w:rFonts w:cs="Arial"/>
          <w:color w:val="000000"/>
        </w:rPr>
        <w:t xml:space="preserve"> </w:t>
      </w:r>
      <w:r w:rsidRPr="0007367D">
        <w:rPr>
          <w:rFonts w:cs="Arial"/>
          <w:color w:val="000000"/>
        </w:rPr>
        <w:t xml:space="preserve">    Placeholder</w:t>
      </w:r>
    </w:p>
    <w:p w:rsidR="00886AF5" w:rsidRDefault="00886AF5" w:rsidP="00886AF5"/>
    <w:p w:rsidR="00886AF5" w:rsidRPr="00A40F59" w:rsidRDefault="00886AF5" w:rsidP="00886AF5"/>
    <w:p w:rsidR="00886AF5" w:rsidRDefault="00886AF5" w:rsidP="00886AF5">
      <w:pPr>
        <w:autoSpaceDE w:val="0"/>
        <w:autoSpaceDN w:val="0"/>
        <w:adjustRightInd w:val="0"/>
        <w:rPr>
          <w:rFonts w:cs="Arial"/>
          <w:color w:val="000000"/>
        </w:rPr>
      </w:pPr>
      <w:r w:rsidRPr="0007367D">
        <w:rPr>
          <w:rFonts w:ascii="Symbol" w:hAnsi="Symbol" w:cs="Symbol"/>
          <w:color w:val="000000"/>
        </w:rPr>
        <w:t></w:t>
      </w:r>
      <w:r w:rsidRPr="0007367D">
        <w:rPr>
          <w:rFonts w:ascii="Symbol" w:hAnsi="Symbol" w:cs="Symbol"/>
          <w:color w:val="000000"/>
        </w:rPr>
        <w:t></w:t>
      </w:r>
      <w:r w:rsidRPr="0007367D">
        <w:rPr>
          <w:rFonts w:ascii="Symbol" w:hAnsi="Symbol" w:cs="Symbol"/>
          <w:color w:val="000000"/>
        </w:rPr>
        <w:t></w:t>
      </w:r>
      <w:r w:rsidR="002E4174">
        <w:rPr>
          <w:rFonts w:cs="Arial"/>
          <w:color w:val="000000"/>
        </w:rPr>
        <w:t>S</w:t>
      </w:r>
      <w:r w:rsidRPr="0007367D">
        <w:rPr>
          <w:rFonts w:cs="Arial"/>
          <w:color w:val="000000"/>
        </w:rPr>
        <w:t xml:space="preserve">equential </w:t>
      </w:r>
      <w:r>
        <w:rPr>
          <w:rFonts w:cs="Arial"/>
          <w:color w:val="000000"/>
        </w:rPr>
        <w:t>equipment</w:t>
      </w:r>
      <w:r w:rsidRPr="0007367D">
        <w:rPr>
          <w:rFonts w:cs="Arial"/>
          <w:color w:val="000000"/>
        </w:rPr>
        <w:t xml:space="preserve"> numbers</w:t>
      </w:r>
      <w:r>
        <w:rPr>
          <w:rFonts w:cs="Arial"/>
          <w:color w:val="000000"/>
        </w:rPr>
        <w:t xml:space="preserve"> unique from others already assigned in the building</w:t>
      </w:r>
      <w:r w:rsidRPr="0007367D">
        <w:rPr>
          <w:rFonts w:cs="Arial"/>
          <w:color w:val="000000"/>
        </w:rPr>
        <w:t>.</w:t>
      </w:r>
      <w:r w:rsidR="002E4174">
        <w:rPr>
          <w:rFonts w:cs="Arial"/>
          <w:color w:val="000000"/>
        </w:rPr>
        <w:t xml:space="preserve">  </w:t>
      </w: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680"/>
        <w:gridCol w:w="683"/>
        <w:gridCol w:w="681"/>
        <w:gridCol w:w="683"/>
        <w:gridCol w:w="683"/>
        <w:gridCol w:w="679"/>
        <w:gridCol w:w="679"/>
        <w:gridCol w:w="679"/>
        <w:gridCol w:w="668"/>
        <w:gridCol w:w="668"/>
        <w:gridCol w:w="668"/>
        <w:gridCol w:w="668"/>
        <w:gridCol w:w="658"/>
        <w:gridCol w:w="655"/>
      </w:tblGrid>
      <w:tr w:rsidR="00886AF5" w:rsidRPr="000A615E" w:rsidTr="000863DB">
        <w:trPr>
          <w:trHeight w:val="434"/>
          <w:jc w:val="center"/>
        </w:trPr>
        <w:tc>
          <w:tcPr>
            <w:tcW w:w="360" w:type="pct"/>
            <w:shd w:val="clear" w:color="auto" w:fill="auto"/>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c>
          <w:tcPr>
            <w:tcW w:w="362" w:type="pct"/>
            <w:shd w:val="clear" w:color="auto" w:fill="auto"/>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c>
          <w:tcPr>
            <w:tcW w:w="361" w:type="pct"/>
            <w:shd w:val="clear" w:color="auto" w:fill="auto"/>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c>
          <w:tcPr>
            <w:tcW w:w="362" w:type="pct"/>
            <w:shd w:val="clear" w:color="auto" w:fill="auto"/>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c>
          <w:tcPr>
            <w:tcW w:w="362" w:type="pct"/>
            <w:shd w:val="clear" w:color="auto" w:fill="auto"/>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c>
          <w:tcPr>
            <w:tcW w:w="360" w:type="pct"/>
            <w:shd w:val="clear" w:color="auto" w:fill="auto"/>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w:t>
            </w:r>
          </w:p>
        </w:tc>
        <w:tc>
          <w:tcPr>
            <w:tcW w:w="360" w:type="pct"/>
            <w:shd w:val="clear" w:color="auto" w:fill="auto"/>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c>
          <w:tcPr>
            <w:tcW w:w="360" w:type="pct"/>
            <w:shd w:val="clear" w:color="auto" w:fill="auto"/>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c>
          <w:tcPr>
            <w:tcW w:w="354" w:type="pct"/>
            <w:shd w:val="clear" w:color="auto" w:fill="auto"/>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c>
          <w:tcPr>
            <w:tcW w:w="354" w:type="pct"/>
            <w:shd w:val="clear" w:color="auto" w:fill="auto"/>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X</w:t>
            </w:r>
          </w:p>
        </w:tc>
        <w:tc>
          <w:tcPr>
            <w:tcW w:w="354" w:type="pct"/>
            <w:shd w:val="clear" w:color="auto" w:fill="auto"/>
            <w:vAlign w:val="center"/>
          </w:tcPr>
          <w:p w:rsidR="00886AF5" w:rsidRPr="000A615E" w:rsidRDefault="00886AF5" w:rsidP="000863DB">
            <w:pPr>
              <w:autoSpaceDE w:val="0"/>
              <w:autoSpaceDN w:val="0"/>
              <w:adjustRightInd w:val="0"/>
              <w:jc w:val="center"/>
              <w:rPr>
                <w:rFonts w:cs="Arial"/>
                <w:color w:val="000000"/>
              </w:rPr>
            </w:pPr>
            <w:r w:rsidRPr="000A615E">
              <w:rPr>
                <w:rFonts w:cs="Arial"/>
                <w:color w:val="000000"/>
              </w:rPr>
              <w:t>-</w:t>
            </w:r>
          </w:p>
        </w:tc>
        <w:tc>
          <w:tcPr>
            <w:tcW w:w="354" w:type="pct"/>
            <w:shd w:val="clear" w:color="auto" w:fill="A6A6A6"/>
            <w:vAlign w:val="center"/>
          </w:tcPr>
          <w:p w:rsidR="00886AF5" w:rsidRPr="000A615E" w:rsidRDefault="00886AF5" w:rsidP="000863DB">
            <w:pPr>
              <w:autoSpaceDE w:val="0"/>
              <w:autoSpaceDN w:val="0"/>
              <w:adjustRightInd w:val="0"/>
              <w:jc w:val="center"/>
              <w:rPr>
                <w:rFonts w:cs="Arial"/>
                <w:b/>
                <w:color w:val="000000"/>
              </w:rPr>
            </w:pPr>
            <w:r w:rsidRPr="000A615E">
              <w:rPr>
                <w:rFonts w:cs="Arial"/>
                <w:b/>
                <w:color w:val="000000"/>
              </w:rPr>
              <w:t>X</w:t>
            </w:r>
          </w:p>
        </w:tc>
        <w:tc>
          <w:tcPr>
            <w:tcW w:w="349" w:type="pct"/>
            <w:shd w:val="clear" w:color="auto" w:fill="A6A6A6"/>
            <w:vAlign w:val="center"/>
          </w:tcPr>
          <w:p w:rsidR="00886AF5" w:rsidRPr="000A615E" w:rsidRDefault="00886AF5" w:rsidP="000863DB">
            <w:pPr>
              <w:autoSpaceDE w:val="0"/>
              <w:autoSpaceDN w:val="0"/>
              <w:adjustRightInd w:val="0"/>
              <w:jc w:val="center"/>
              <w:rPr>
                <w:rFonts w:cs="Arial"/>
                <w:b/>
                <w:color w:val="000000"/>
              </w:rPr>
            </w:pPr>
            <w:r w:rsidRPr="000A615E">
              <w:rPr>
                <w:rFonts w:cs="Arial"/>
                <w:b/>
                <w:color w:val="000000"/>
              </w:rPr>
              <w:t>X</w:t>
            </w:r>
          </w:p>
        </w:tc>
        <w:tc>
          <w:tcPr>
            <w:tcW w:w="347" w:type="pct"/>
            <w:shd w:val="clear" w:color="auto" w:fill="A6A6A6"/>
            <w:vAlign w:val="center"/>
          </w:tcPr>
          <w:p w:rsidR="00886AF5" w:rsidRPr="000A615E" w:rsidRDefault="00886AF5" w:rsidP="000863DB">
            <w:pPr>
              <w:autoSpaceDE w:val="0"/>
              <w:autoSpaceDN w:val="0"/>
              <w:adjustRightInd w:val="0"/>
              <w:jc w:val="center"/>
              <w:rPr>
                <w:rFonts w:cs="Arial"/>
                <w:b/>
                <w:color w:val="000000"/>
              </w:rPr>
            </w:pPr>
            <w:r w:rsidRPr="000A615E">
              <w:rPr>
                <w:rFonts w:cs="Arial"/>
                <w:b/>
                <w:color w:val="000000"/>
              </w:rPr>
              <w:t>X</w:t>
            </w:r>
          </w:p>
        </w:tc>
      </w:tr>
    </w:tbl>
    <w:p w:rsidR="00886AF5" w:rsidRDefault="00886AF5" w:rsidP="00886AF5">
      <w:pPr>
        <w:autoSpaceDE w:val="0"/>
        <w:autoSpaceDN w:val="0"/>
        <w:adjustRightInd w:val="0"/>
        <w:ind w:left="3240" w:firstLine="360"/>
        <w:rPr>
          <w:rFonts w:ascii="Wingdings" w:hAnsi="Wingdings" w:cs="Wingdings"/>
          <w:color w:val="000000"/>
        </w:rPr>
      </w:pP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ascii="Wingdings" w:hAnsi="Wingdings" w:cs="Wingdings"/>
          <w:color w:val="000000"/>
        </w:rPr>
        <w:tab/>
      </w:r>
      <w:r>
        <w:rPr>
          <w:rFonts w:ascii="Wingdings" w:hAnsi="Wingdings" w:cs="Wingdings"/>
          <w:color w:val="000000"/>
        </w:rPr>
        <w:tab/>
      </w:r>
      <w:r>
        <w:rPr>
          <w:rFonts w:ascii="Wingdings" w:hAnsi="Wingdings" w:cs="Wingdings"/>
          <w:color w:val="000000"/>
        </w:rPr>
        <w:tab/>
      </w:r>
      <w:r>
        <w:rPr>
          <w:rFonts w:ascii="Wingdings" w:hAnsi="Wingdings" w:cs="Wingdings"/>
          <w:color w:val="000000"/>
        </w:rPr>
        <w:tab/>
      </w:r>
      <w:r>
        <w:rPr>
          <w:rFonts w:ascii="Wingdings" w:hAnsi="Wingdings" w:cs="Wingdings"/>
          <w:color w:val="000000"/>
        </w:rPr>
        <w:tab/>
      </w:r>
      <w:r>
        <w:rPr>
          <w:rFonts w:ascii="Wingdings" w:hAnsi="Wingdings" w:cs="Wingdings"/>
          <w:color w:val="000000"/>
        </w:rPr>
        <w:tab/>
      </w:r>
      <w:r>
        <w:rPr>
          <w:rFonts w:ascii="Wingdings" w:hAnsi="Wingdings" w:cs="Wingdings"/>
          <w:color w:val="000000"/>
        </w:rPr>
        <w:tab/>
      </w:r>
      <w:r>
        <w:rPr>
          <w:rFonts w:ascii="Wingdings" w:hAnsi="Wingdings" w:cs="Wingdings"/>
          <w:color w:val="000000"/>
        </w:rPr>
        <w:tab/>
      </w:r>
      <w:r w:rsidR="002E4174">
        <w:rPr>
          <w:rFonts w:ascii="Wingdings" w:hAnsi="Wingdings" w:cs="Wingdings"/>
          <w:color w:val="000000"/>
        </w:rPr>
        <w:t></w:t>
      </w:r>
      <w:r>
        <w:rPr>
          <w:rFonts w:ascii="Wingdings" w:hAnsi="Wingdings" w:cs="Wingdings"/>
          <w:color w:val="000000"/>
        </w:rPr>
        <w:t></w:t>
      </w:r>
      <w:r>
        <w:rPr>
          <w:rFonts w:ascii="Wingdings" w:hAnsi="Wingdings" w:cs="Wingdings"/>
          <w:color w:val="000000"/>
        </w:rPr>
        <w:t></w:t>
      </w:r>
      <w:r>
        <w:rPr>
          <w:rFonts w:cs="Arial"/>
          <w:color w:val="000000"/>
        </w:rPr>
        <w:t xml:space="preserve">      </w:t>
      </w:r>
      <w:r w:rsidR="002E4174">
        <w:rPr>
          <w:rFonts w:cs="Arial"/>
          <w:color w:val="000000"/>
        </w:rPr>
        <w:t xml:space="preserve">   </w:t>
      </w:r>
      <w:r>
        <w:rPr>
          <w:rFonts w:cs="Arial"/>
          <w:color w:val="000000"/>
        </w:rPr>
        <w:t xml:space="preserve"> </w:t>
      </w:r>
      <w:r>
        <w:rPr>
          <w:rFonts w:ascii="Wingdings" w:hAnsi="Wingdings" w:cs="Wingdings"/>
          <w:color w:val="000000"/>
        </w:rPr>
        <w:t></w:t>
      </w:r>
      <w:r>
        <w:rPr>
          <w:rFonts w:cs="Arial"/>
          <w:color w:val="000000"/>
        </w:rPr>
        <w:t xml:space="preserve">        </w:t>
      </w:r>
      <w:r w:rsidR="002E4174">
        <w:rPr>
          <w:rFonts w:cs="Arial"/>
          <w:color w:val="000000"/>
        </w:rPr>
        <w:t xml:space="preserve"> </w:t>
      </w:r>
      <w:r>
        <w:rPr>
          <w:rFonts w:ascii="Wingdings" w:hAnsi="Wingdings" w:cs="Wingdings"/>
          <w:color w:val="000000"/>
        </w:rPr>
        <w:t></w:t>
      </w:r>
    </w:p>
    <w:p w:rsidR="00886AF5" w:rsidRDefault="00886AF5" w:rsidP="00886AF5">
      <w:pPr>
        <w:autoSpaceDE w:val="0"/>
        <w:autoSpaceDN w:val="0"/>
        <w:adjustRightInd w:val="0"/>
        <w:ind w:left="5760" w:firstLine="360"/>
        <w:jc w:val="right"/>
        <w:rPr>
          <w:rFonts w:cs="Arial"/>
          <w:color w:val="000000"/>
        </w:rPr>
      </w:pPr>
      <w:r>
        <w:rPr>
          <w:rFonts w:cs="Arial"/>
          <w:color w:val="000000"/>
        </w:rPr>
        <w:t xml:space="preserve">Sequential </w:t>
      </w:r>
      <w:r w:rsidR="002E4174">
        <w:rPr>
          <w:rFonts w:cs="Arial"/>
          <w:color w:val="000000"/>
        </w:rPr>
        <w:t>Equipment</w:t>
      </w:r>
      <w:r>
        <w:rPr>
          <w:rFonts w:cs="Arial"/>
          <w:color w:val="000000"/>
        </w:rPr>
        <w:t xml:space="preserve"> Number</w:t>
      </w:r>
    </w:p>
    <w:p w:rsidR="00886AF5" w:rsidRDefault="00886AF5" w:rsidP="00886AF5">
      <w:pPr>
        <w:autoSpaceDE w:val="0"/>
        <w:autoSpaceDN w:val="0"/>
        <w:adjustRightInd w:val="0"/>
        <w:rPr>
          <w:rFonts w:cs="Arial"/>
          <w:color w:val="000000"/>
        </w:rPr>
      </w:pPr>
    </w:p>
    <w:p w:rsidR="00886AF5" w:rsidRDefault="00886AF5" w:rsidP="00886AF5">
      <w:pPr>
        <w:autoSpaceDE w:val="0"/>
        <w:autoSpaceDN w:val="0"/>
        <w:adjustRightInd w:val="0"/>
        <w:rPr>
          <w:rFonts w:cs="Arial"/>
          <w:color w:val="000000"/>
        </w:rPr>
      </w:pPr>
    </w:p>
    <w:p w:rsidR="00886AF5" w:rsidRDefault="00886AF5" w:rsidP="00886AF5">
      <w:pPr>
        <w:autoSpaceDE w:val="0"/>
        <w:autoSpaceDN w:val="0"/>
        <w:adjustRightInd w:val="0"/>
        <w:rPr>
          <w:rFonts w:cs="Arial"/>
          <w:color w:val="000000"/>
        </w:rPr>
      </w:pPr>
    </w:p>
    <w:p w:rsidR="00886AF5" w:rsidRDefault="00886AF5" w:rsidP="00886AF5">
      <w:pPr>
        <w:autoSpaceDE w:val="0"/>
        <w:autoSpaceDN w:val="0"/>
        <w:adjustRightInd w:val="0"/>
        <w:jc w:val="center"/>
        <w:rPr>
          <w:rFonts w:cs="Arial"/>
          <w:color w:val="000000"/>
        </w:rPr>
      </w:pPr>
      <w:r>
        <w:rPr>
          <w:rFonts w:cs="Arial"/>
          <w:color w:val="000000"/>
        </w:rPr>
        <w:t>Below is an Example for a</w:t>
      </w:r>
      <w:r w:rsidR="002228FF">
        <w:rPr>
          <w:rFonts w:cs="Arial"/>
          <w:color w:val="000000"/>
        </w:rPr>
        <w:t>n AHU</w:t>
      </w:r>
      <w:r>
        <w:rPr>
          <w:rFonts w:cs="Arial"/>
          <w:color w:val="000000"/>
        </w:rPr>
        <w:t xml:space="preserve"> located in Christian Hospital Northeast POB1:</w:t>
      </w:r>
    </w:p>
    <w:p w:rsidR="00886AF5" w:rsidRPr="00BB7CBA" w:rsidRDefault="00886AF5" w:rsidP="00886AF5">
      <w:pPr>
        <w:autoSpaceDE w:val="0"/>
        <w:autoSpaceDN w:val="0"/>
        <w:adjustRightInd w:val="0"/>
        <w:rPr>
          <w:rFonts w:cs="Arial"/>
          <w:b/>
          <w:color w:val="000000"/>
        </w:rPr>
      </w:pPr>
    </w:p>
    <w:tbl>
      <w:tblPr>
        <w:tblW w:w="8059"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BF" w:firstRow="1" w:lastRow="0" w:firstColumn="1" w:lastColumn="0" w:noHBand="0" w:noVBand="0"/>
      </w:tblPr>
      <w:tblGrid>
        <w:gridCol w:w="678"/>
        <w:gridCol w:w="680"/>
        <w:gridCol w:w="676"/>
        <w:gridCol w:w="678"/>
        <w:gridCol w:w="677"/>
        <w:gridCol w:w="674"/>
        <w:gridCol w:w="674"/>
        <w:gridCol w:w="674"/>
        <w:gridCol w:w="662"/>
        <w:gridCol w:w="662"/>
        <w:gridCol w:w="662"/>
        <w:gridCol w:w="662"/>
      </w:tblGrid>
      <w:tr w:rsidR="00886AF5" w:rsidRPr="000A615E" w:rsidTr="000863DB">
        <w:trPr>
          <w:trHeight w:val="434"/>
          <w:jc w:val="center"/>
        </w:trPr>
        <w:tc>
          <w:tcPr>
            <w:tcW w:w="420" w:type="pct"/>
            <w:shd w:val="clear" w:color="auto" w:fill="auto"/>
            <w:vAlign w:val="center"/>
          </w:tcPr>
          <w:p w:rsidR="00886AF5" w:rsidRPr="000A615E" w:rsidRDefault="00886AF5" w:rsidP="000863DB">
            <w:pPr>
              <w:jc w:val="center"/>
              <w:rPr>
                <w:b/>
              </w:rPr>
            </w:pPr>
          </w:p>
        </w:tc>
        <w:tc>
          <w:tcPr>
            <w:tcW w:w="421" w:type="pct"/>
            <w:shd w:val="clear" w:color="auto" w:fill="auto"/>
            <w:vAlign w:val="center"/>
          </w:tcPr>
          <w:p w:rsidR="00886AF5" w:rsidRPr="000A615E" w:rsidRDefault="00886AF5" w:rsidP="000863DB">
            <w:pPr>
              <w:autoSpaceDE w:val="0"/>
              <w:autoSpaceDN w:val="0"/>
              <w:adjustRightInd w:val="0"/>
              <w:jc w:val="center"/>
              <w:rPr>
                <w:rFonts w:cs="Arial"/>
                <w:b/>
                <w:color w:val="000000"/>
              </w:rPr>
            </w:pPr>
            <w:r w:rsidRPr="000A615E">
              <w:rPr>
                <w:b/>
              </w:rPr>
              <w:t>C</w:t>
            </w:r>
          </w:p>
        </w:tc>
        <w:tc>
          <w:tcPr>
            <w:tcW w:w="419" w:type="pct"/>
            <w:shd w:val="clear" w:color="auto" w:fill="auto"/>
            <w:vAlign w:val="center"/>
          </w:tcPr>
          <w:p w:rsidR="00886AF5" w:rsidRPr="000A615E" w:rsidRDefault="00886AF5" w:rsidP="000863DB">
            <w:pPr>
              <w:autoSpaceDE w:val="0"/>
              <w:autoSpaceDN w:val="0"/>
              <w:adjustRightInd w:val="0"/>
              <w:jc w:val="center"/>
              <w:rPr>
                <w:rFonts w:cs="Arial"/>
                <w:b/>
                <w:color w:val="000000"/>
              </w:rPr>
            </w:pPr>
            <w:r w:rsidRPr="000A615E">
              <w:rPr>
                <w:rFonts w:cs="Arial"/>
                <w:b/>
                <w:color w:val="000000"/>
              </w:rPr>
              <w:t>H</w:t>
            </w:r>
          </w:p>
        </w:tc>
        <w:tc>
          <w:tcPr>
            <w:tcW w:w="420" w:type="pct"/>
            <w:shd w:val="clear" w:color="auto" w:fill="auto"/>
            <w:vAlign w:val="center"/>
          </w:tcPr>
          <w:p w:rsidR="00886AF5" w:rsidRPr="000A615E" w:rsidRDefault="00886AF5" w:rsidP="000863DB">
            <w:pPr>
              <w:autoSpaceDE w:val="0"/>
              <w:autoSpaceDN w:val="0"/>
              <w:adjustRightInd w:val="0"/>
              <w:jc w:val="center"/>
              <w:rPr>
                <w:rFonts w:cs="Arial"/>
                <w:b/>
                <w:color w:val="000000"/>
              </w:rPr>
            </w:pPr>
            <w:r w:rsidRPr="000A615E">
              <w:rPr>
                <w:rFonts w:cs="Arial"/>
                <w:b/>
                <w:color w:val="000000"/>
              </w:rPr>
              <w:t>W</w:t>
            </w:r>
          </w:p>
        </w:tc>
        <w:tc>
          <w:tcPr>
            <w:tcW w:w="420" w:type="pct"/>
            <w:shd w:val="clear" w:color="auto" w:fill="auto"/>
            <w:vAlign w:val="center"/>
          </w:tcPr>
          <w:p w:rsidR="00886AF5" w:rsidRPr="000A615E" w:rsidRDefault="00886AF5" w:rsidP="000863DB">
            <w:pPr>
              <w:autoSpaceDE w:val="0"/>
              <w:autoSpaceDN w:val="0"/>
              <w:adjustRightInd w:val="0"/>
              <w:jc w:val="center"/>
              <w:rPr>
                <w:rFonts w:cs="Arial"/>
                <w:b/>
                <w:color w:val="000000"/>
              </w:rPr>
            </w:pPr>
            <w:r w:rsidRPr="000A615E">
              <w:rPr>
                <w:rFonts w:cs="Arial"/>
                <w:b/>
                <w:color w:val="000000"/>
              </w:rPr>
              <w:t>S</w:t>
            </w:r>
          </w:p>
        </w:tc>
        <w:tc>
          <w:tcPr>
            <w:tcW w:w="418" w:type="pct"/>
            <w:shd w:val="clear" w:color="auto" w:fill="auto"/>
            <w:vAlign w:val="center"/>
          </w:tcPr>
          <w:p w:rsidR="00886AF5" w:rsidRPr="000A615E" w:rsidRDefault="00886AF5" w:rsidP="000863DB">
            <w:pPr>
              <w:autoSpaceDE w:val="0"/>
              <w:autoSpaceDN w:val="0"/>
              <w:adjustRightInd w:val="0"/>
              <w:jc w:val="center"/>
              <w:rPr>
                <w:rFonts w:cs="Arial"/>
                <w:b/>
                <w:color w:val="000000"/>
              </w:rPr>
            </w:pPr>
            <w:r w:rsidRPr="000A615E">
              <w:rPr>
                <w:rFonts w:cs="Arial"/>
                <w:b/>
                <w:color w:val="000000"/>
              </w:rPr>
              <w:t>-</w:t>
            </w:r>
          </w:p>
        </w:tc>
        <w:tc>
          <w:tcPr>
            <w:tcW w:w="418" w:type="pct"/>
            <w:shd w:val="clear" w:color="auto" w:fill="auto"/>
            <w:vAlign w:val="center"/>
          </w:tcPr>
          <w:p w:rsidR="00886AF5" w:rsidRPr="000A615E" w:rsidRDefault="00886AF5" w:rsidP="000863DB">
            <w:pPr>
              <w:autoSpaceDE w:val="0"/>
              <w:autoSpaceDN w:val="0"/>
              <w:adjustRightInd w:val="0"/>
              <w:rPr>
                <w:rFonts w:cs="Arial"/>
                <w:b/>
                <w:color w:val="000000"/>
              </w:rPr>
            </w:pPr>
            <w:r>
              <w:rPr>
                <w:rFonts w:cs="Arial"/>
                <w:b/>
                <w:color w:val="000000"/>
              </w:rPr>
              <w:t>P</w:t>
            </w:r>
          </w:p>
        </w:tc>
        <w:tc>
          <w:tcPr>
            <w:tcW w:w="418" w:type="pct"/>
            <w:shd w:val="clear" w:color="auto" w:fill="auto"/>
            <w:vAlign w:val="center"/>
          </w:tcPr>
          <w:p w:rsidR="00886AF5" w:rsidRPr="000A615E" w:rsidRDefault="00886AF5" w:rsidP="000863DB">
            <w:pPr>
              <w:autoSpaceDE w:val="0"/>
              <w:autoSpaceDN w:val="0"/>
              <w:adjustRightInd w:val="0"/>
              <w:jc w:val="center"/>
              <w:rPr>
                <w:rFonts w:cs="Arial"/>
                <w:b/>
                <w:color w:val="000000"/>
              </w:rPr>
            </w:pPr>
            <w:r>
              <w:rPr>
                <w:rFonts w:cs="Arial"/>
                <w:b/>
                <w:color w:val="000000"/>
              </w:rPr>
              <w:t>O</w:t>
            </w:r>
          </w:p>
        </w:tc>
        <w:tc>
          <w:tcPr>
            <w:tcW w:w="411" w:type="pct"/>
            <w:shd w:val="clear" w:color="auto" w:fill="auto"/>
            <w:vAlign w:val="center"/>
          </w:tcPr>
          <w:p w:rsidR="00886AF5" w:rsidRPr="000A615E" w:rsidRDefault="00886AF5" w:rsidP="000863DB">
            <w:pPr>
              <w:autoSpaceDE w:val="0"/>
              <w:autoSpaceDN w:val="0"/>
              <w:adjustRightInd w:val="0"/>
              <w:jc w:val="center"/>
              <w:rPr>
                <w:rFonts w:cs="Arial"/>
                <w:b/>
                <w:color w:val="000000"/>
              </w:rPr>
            </w:pPr>
            <w:r>
              <w:rPr>
                <w:rFonts w:cs="Arial"/>
                <w:b/>
                <w:color w:val="000000"/>
              </w:rPr>
              <w:t>B</w:t>
            </w:r>
          </w:p>
        </w:tc>
        <w:tc>
          <w:tcPr>
            <w:tcW w:w="411" w:type="pct"/>
            <w:shd w:val="clear" w:color="auto" w:fill="auto"/>
            <w:vAlign w:val="center"/>
          </w:tcPr>
          <w:p w:rsidR="00886AF5" w:rsidRPr="000A615E" w:rsidRDefault="00886AF5" w:rsidP="000863DB">
            <w:pPr>
              <w:autoSpaceDE w:val="0"/>
              <w:autoSpaceDN w:val="0"/>
              <w:adjustRightInd w:val="0"/>
              <w:jc w:val="center"/>
              <w:rPr>
                <w:rFonts w:cs="Arial"/>
                <w:b/>
                <w:color w:val="000000"/>
              </w:rPr>
            </w:pPr>
            <w:r>
              <w:rPr>
                <w:rFonts w:cs="Arial"/>
                <w:b/>
                <w:color w:val="000000"/>
              </w:rPr>
              <w:t>1</w:t>
            </w:r>
          </w:p>
        </w:tc>
        <w:tc>
          <w:tcPr>
            <w:tcW w:w="411" w:type="pct"/>
            <w:shd w:val="clear" w:color="auto" w:fill="auto"/>
            <w:vAlign w:val="center"/>
          </w:tcPr>
          <w:p w:rsidR="00886AF5" w:rsidRPr="000A615E" w:rsidRDefault="00886AF5" w:rsidP="000863DB">
            <w:pPr>
              <w:autoSpaceDE w:val="0"/>
              <w:autoSpaceDN w:val="0"/>
              <w:adjustRightInd w:val="0"/>
              <w:jc w:val="center"/>
              <w:rPr>
                <w:rFonts w:cs="Arial"/>
                <w:b/>
                <w:color w:val="000000"/>
              </w:rPr>
            </w:pPr>
            <w:r w:rsidRPr="000A615E">
              <w:rPr>
                <w:rFonts w:cs="Arial"/>
                <w:b/>
                <w:color w:val="000000"/>
              </w:rPr>
              <w:t>-</w:t>
            </w:r>
          </w:p>
        </w:tc>
        <w:tc>
          <w:tcPr>
            <w:tcW w:w="411" w:type="pct"/>
            <w:shd w:val="clear" w:color="auto" w:fill="auto"/>
            <w:vAlign w:val="center"/>
          </w:tcPr>
          <w:p w:rsidR="00886AF5" w:rsidRPr="000A615E" w:rsidRDefault="00886AF5" w:rsidP="000863DB">
            <w:pPr>
              <w:autoSpaceDE w:val="0"/>
              <w:autoSpaceDN w:val="0"/>
              <w:adjustRightInd w:val="0"/>
              <w:jc w:val="center"/>
              <w:rPr>
                <w:rFonts w:cs="Arial"/>
                <w:b/>
                <w:color w:val="000000"/>
              </w:rPr>
            </w:pPr>
            <w:r w:rsidRPr="000A615E">
              <w:rPr>
                <w:rFonts w:cs="Arial"/>
                <w:b/>
                <w:color w:val="000000"/>
              </w:rPr>
              <w:t>9</w:t>
            </w:r>
          </w:p>
        </w:tc>
      </w:tr>
    </w:tbl>
    <w:p w:rsidR="00886AF5" w:rsidRPr="00512291" w:rsidRDefault="00886AF5" w:rsidP="00886AF5">
      <w:pPr>
        <w:pStyle w:val="pa-codes-tablepara"/>
        <w:widowControl w:val="0"/>
        <w:autoSpaceDE w:val="0"/>
        <w:autoSpaceDN w:val="0"/>
        <w:adjustRightInd w:val="0"/>
        <w:spacing w:before="0" w:after="0"/>
        <w:rPr>
          <w:rFonts w:ascii="Arial" w:hAnsi="Arial" w:cs="Arial"/>
          <w:bCs/>
          <w:iCs/>
        </w:rPr>
      </w:pPr>
    </w:p>
    <w:p w:rsidR="00886AF5" w:rsidRDefault="00886AF5" w:rsidP="00886AF5"/>
    <w:p w:rsidR="005F4D40" w:rsidRPr="002228FF" w:rsidRDefault="002228FF" w:rsidP="00886AF5">
      <w:pPr>
        <w:pStyle w:val="Header"/>
        <w:tabs>
          <w:tab w:val="clear" w:pos="4320"/>
          <w:tab w:val="clear" w:pos="8640"/>
        </w:tabs>
        <w:ind w:left="720" w:hanging="720"/>
        <w:rPr>
          <w:b/>
        </w:rPr>
      </w:pPr>
      <w:r w:rsidRPr="002228FF">
        <w:rPr>
          <w:b/>
          <w:caps w:val="0"/>
          <w:u w:val="single"/>
        </w:rPr>
        <w:t xml:space="preserve">[Engineering </w:t>
      </w:r>
      <w:r w:rsidR="00886AF5" w:rsidRPr="002228FF">
        <w:rPr>
          <w:b/>
          <w:caps w:val="0"/>
          <w:u w:val="single"/>
        </w:rPr>
        <w:t>N</w:t>
      </w:r>
      <w:r w:rsidRPr="002228FF">
        <w:rPr>
          <w:b/>
          <w:caps w:val="0"/>
          <w:u w:val="single"/>
        </w:rPr>
        <w:t>ote</w:t>
      </w:r>
      <w:r w:rsidR="00886AF5" w:rsidRPr="002228FF">
        <w:rPr>
          <w:b/>
          <w:caps w:val="0"/>
        </w:rPr>
        <w:t>:</w:t>
      </w:r>
      <w:r w:rsidR="00886AF5" w:rsidRPr="002228FF">
        <w:rPr>
          <w:b/>
          <w:caps w:val="0"/>
        </w:rPr>
        <w:tab/>
      </w:r>
      <w:r w:rsidRPr="002228FF">
        <w:rPr>
          <w:b/>
          <w:caps w:val="0"/>
        </w:rPr>
        <w:t xml:space="preserve"> </w:t>
      </w:r>
      <w:r w:rsidR="00886AF5" w:rsidRPr="002228FF">
        <w:rPr>
          <w:b/>
          <w:caps w:val="0"/>
        </w:rPr>
        <w:t>Equipment designation</w:t>
      </w:r>
      <w:r w:rsidRPr="002228FF">
        <w:rPr>
          <w:b/>
          <w:caps w:val="0"/>
        </w:rPr>
        <w:t>s</w:t>
      </w:r>
      <w:r w:rsidR="00886AF5" w:rsidRPr="002228FF">
        <w:rPr>
          <w:b/>
          <w:caps w:val="0"/>
        </w:rPr>
        <w:t xml:space="preserve"> shall not be duplicate</w:t>
      </w:r>
      <w:r w:rsidRPr="002228FF">
        <w:rPr>
          <w:b/>
          <w:caps w:val="0"/>
        </w:rPr>
        <w:t>s</w:t>
      </w:r>
      <w:r w:rsidR="00886AF5" w:rsidRPr="002228FF">
        <w:rPr>
          <w:b/>
          <w:caps w:val="0"/>
        </w:rPr>
        <w:t xml:space="preserve"> of equipment already existing in the facility.  It is the EOR’s responsibility to confirm unique equipment designators</w:t>
      </w:r>
      <w:r w:rsidRPr="002228FF">
        <w:rPr>
          <w:b/>
          <w:caps w:val="0"/>
        </w:rPr>
        <w:t xml:space="preserve"> are assigned</w:t>
      </w:r>
      <w:r w:rsidR="00886AF5" w:rsidRPr="002228FF">
        <w:rPr>
          <w:b/>
          <w:caps w:val="0"/>
        </w:rPr>
        <w:t xml:space="preserve"> during the design process</w:t>
      </w:r>
      <w:r w:rsidRPr="002228FF">
        <w:rPr>
          <w:b/>
          <w:caps w:val="0"/>
        </w:rPr>
        <w:t xml:space="preserve"> and coordinated with Owner’s Representatives.]</w:t>
      </w:r>
    </w:p>
    <w:sectPr w:rsidR="005F4D40" w:rsidRPr="002228FF" w:rsidSect="005E7AE8">
      <w:headerReference w:type="default" r:id="rId28"/>
      <w:footerReference w:type="default" r:id="rId29"/>
      <w:endnotePr>
        <w:numFmt w:val="decimal"/>
      </w:endnotePr>
      <w:pgSz w:w="12240" w:h="15840" w:code="1"/>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B10" w:rsidRDefault="00CF0B10" w:rsidP="004C28FA"/>
    <w:p w:rsidR="00CF0B10" w:rsidRDefault="00CF0B10" w:rsidP="004C28FA"/>
    <w:p w:rsidR="00CF0B10" w:rsidRDefault="00CF0B10" w:rsidP="004C28FA"/>
    <w:p w:rsidR="00CF0B10" w:rsidRDefault="00CF0B10" w:rsidP="004C28FA"/>
    <w:p w:rsidR="00CF0B10" w:rsidRDefault="00CF0B10" w:rsidP="004C28FA"/>
    <w:p w:rsidR="00CF0B10" w:rsidRDefault="00CF0B10" w:rsidP="004C28FA"/>
    <w:p w:rsidR="00CF0B10" w:rsidRDefault="00CF0B10" w:rsidP="00C75634"/>
    <w:p w:rsidR="00CF0B10" w:rsidRDefault="00CF0B10"/>
  </w:endnote>
  <w:endnote w:type="continuationSeparator" w:id="0">
    <w:p w:rsidR="00CF0B10" w:rsidRDefault="00CF0B10" w:rsidP="004C28FA">
      <w:r>
        <w:t xml:space="preserve"> </w:t>
      </w:r>
    </w:p>
    <w:p w:rsidR="00CF0B10" w:rsidRDefault="00CF0B10" w:rsidP="004C28FA"/>
    <w:p w:rsidR="00CF0B10" w:rsidRDefault="00CF0B10" w:rsidP="004C28FA"/>
    <w:p w:rsidR="00CF0B10" w:rsidRDefault="00CF0B10" w:rsidP="004C28FA"/>
    <w:p w:rsidR="00CF0B10" w:rsidRDefault="00CF0B10" w:rsidP="004C28FA"/>
    <w:p w:rsidR="00CF0B10" w:rsidRDefault="00CF0B10" w:rsidP="004C28FA"/>
    <w:p w:rsidR="00CF0B10" w:rsidRDefault="00CF0B10" w:rsidP="00C75634"/>
    <w:p w:rsidR="00CF0B10" w:rsidRDefault="00CF0B10"/>
  </w:endnote>
  <w:endnote w:type="continuationNotice" w:id="1">
    <w:p w:rsidR="00CF0B10" w:rsidRDefault="00CF0B10" w:rsidP="004C28FA">
      <w:r>
        <w:t xml:space="preserve"> </w:t>
      </w:r>
    </w:p>
    <w:p w:rsidR="00CF0B10" w:rsidRDefault="00CF0B10" w:rsidP="004C28FA"/>
    <w:p w:rsidR="00CF0B10" w:rsidRDefault="00CF0B10" w:rsidP="004C28FA"/>
    <w:p w:rsidR="00CF0B10" w:rsidRDefault="00CF0B10" w:rsidP="004C28FA"/>
    <w:p w:rsidR="00CF0B10" w:rsidRDefault="00CF0B10" w:rsidP="004C28FA"/>
    <w:p w:rsidR="00CF0B10" w:rsidRDefault="00CF0B10" w:rsidP="004C28FA"/>
    <w:p w:rsidR="00CF0B10" w:rsidRDefault="00CF0B10" w:rsidP="00C75634"/>
    <w:p w:rsidR="00CF0B10" w:rsidRDefault="00CF0B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CAB" w:rsidRDefault="00001C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BB5E2B">
      <w:tblPrEx>
        <w:tblCellMar>
          <w:top w:w="0" w:type="dxa"/>
          <w:bottom w:w="0" w:type="dxa"/>
        </w:tblCellMar>
      </w:tblPrEx>
      <w:trPr>
        <w:trHeight w:val="85"/>
      </w:trPr>
      <w:tc>
        <w:tcPr>
          <w:tcW w:w="3024" w:type="dxa"/>
        </w:tcPr>
        <w:p w:rsidR="00BB5E2B" w:rsidRDefault="00B86D12" w:rsidP="00001CAB">
          <w:r>
            <w:t xml:space="preserve">Revised </w:t>
          </w:r>
          <w:r w:rsidR="00001CAB">
            <w:t>03/01/2018</w:t>
          </w:r>
        </w:p>
      </w:tc>
      <w:tc>
        <w:tcPr>
          <w:tcW w:w="6336" w:type="dxa"/>
        </w:tcPr>
        <w:p w:rsidR="00BB5E2B" w:rsidRDefault="00BB5E2B" w:rsidP="004C28FA">
          <w:pPr>
            <w:pStyle w:val="FootnoteText"/>
          </w:pPr>
          <w:r>
            <w:t>piping and equipment identification</w:t>
          </w:r>
        </w:p>
      </w:tc>
    </w:tr>
    <w:tr w:rsidR="00BB5E2B">
      <w:tblPrEx>
        <w:tblCellMar>
          <w:top w:w="0" w:type="dxa"/>
          <w:bottom w:w="0" w:type="dxa"/>
        </w:tblCellMar>
      </w:tblPrEx>
      <w:trPr>
        <w:trHeight w:val="85"/>
      </w:trPr>
      <w:tc>
        <w:tcPr>
          <w:tcW w:w="3024" w:type="dxa"/>
        </w:tcPr>
        <w:p w:rsidR="00BB5E2B" w:rsidRDefault="00BB5E2B" w:rsidP="004C28FA"/>
      </w:tc>
      <w:tc>
        <w:tcPr>
          <w:tcW w:w="6336" w:type="dxa"/>
        </w:tcPr>
        <w:p w:rsidR="00BB5E2B" w:rsidRDefault="00BB5E2B" w:rsidP="004C28FA">
          <w:pPr>
            <w:pStyle w:val="FootnoteText"/>
          </w:pPr>
          <w:r>
            <w:t xml:space="preserve">20 05 53 </w:t>
          </w:r>
        </w:p>
      </w:tc>
    </w:tr>
    <w:tr w:rsidR="00BB5E2B" w:rsidTr="0028058E">
      <w:tblPrEx>
        <w:tblCellMar>
          <w:top w:w="0" w:type="dxa"/>
          <w:bottom w:w="0" w:type="dxa"/>
        </w:tblCellMar>
      </w:tblPrEx>
      <w:trPr>
        <w:trHeight w:val="83"/>
      </w:trPr>
      <w:tc>
        <w:tcPr>
          <w:tcW w:w="3024" w:type="dxa"/>
        </w:tcPr>
        <w:p w:rsidR="00BB5E2B" w:rsidRDefault="00BB5E2B" w:rsidP="003109FC"/>
      </w:tc>
      <w:tc>
        <w:tcPr>
          <w:tcW w:w="6336" w:type="dxa"/>
          <w:noWrap/>
          <w:vAlign w:val="center"/>
        </w:tcPr>
        <w:p w:rsidR="00BB5E2B" w:rsidRDefault="00BB5E2B" w:rsidP="004C28FA">
          <w:pPr>
            <w:pStyle w:val="FootnoteText"/>
          </w:pPr>
          <w:r>
            <w:fldChar w:fldCharType="begin"/>
          </w:r>
          <w:r>
            <w:instrText xml:space="preserve"> PAGE </w:instrText>
          </w:r>
          <w:r>
            <w:fldChar w:fldCharType="separate"/>
          </w:r>
          <w:r w:rsidR="002111B5">
            <w:rPr>
              <w:noProof/>
            </w:rPr>
            <w:t>1</w:t>
          </w:r>
          <w:r>
            <w:fldChar w:fldCharType="end"/>
          </w:r>
          <w:r>
            <w:t xml:space="preserve"> of </w:t>
          </w:r>
          <w:fldSimple w:instr=" NUMPAGES ">
            <w:r w:rsidR="002111B5">
              <w:rPr>
                <w:noProof/>
              </w:rPr>
              <w:t>13</w:t>
            </w:r>
          </w:fldSimple>
        </w:p>
      </w:tc>
    </w:tr>
  </w:tbl>
  <w:p w:rsidR="00BB5E2B" w:rsidRDefault="00BB5E2B" w:rsidP="004C28F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CAB" w:rsidRDefault="00001CA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BB5E2B">
      <w:tblPrEx>
        <w:tblCellMar>
          <w:top w:w="0" w:type="dxa"/>
          <w:bottom w:w="0" w:type="dxa"/>
        </w:tblCellMar>
      </w:tblPrEx>
      <w:trPr>
        <w:trHeight w:val="85"/>
      </w:trPr>
      <w:tc>
        <w:tcPr>
          <w:tcW w:w="3024" w:type="dxa"/>
        </w:tcPr>
        <w:p w:rsidR="00BB5E2B" w:rsidRDefault="00BB5E2B" w:rsidP="004C28FA"/>
      </w:tc>
      <w:tc>
        <w:tcPr>
          <w:tcW w:w="6336" w:type="dxa"/>
        </w:tcPr>
        <w:p w:rsidR="00BB5E2B" w:rsidRDefault="00BB5E2B" w:rsidP="00F85A4C">
          <w:pPr>
            <w:pStyle w:val="FootnoteText"/>
          </w:pPr>
          <w:r>
            <w:t>piping and equipment identification – attachment “</w:t>
          </w:r>
          <w:r w:rsidR="00F85A4C">
            <w:t>a</w:t>
          </w:r>
          <w:r>
            <w:t>”</w:t>
          </w:r>
        </w:p>
      </w:tc>
    </w:tr>
    <w:tr w:rsidR="00BB5E2B">
      <w:tblPrEx>
        <w:tblCellMar>
          <w:top w:w="0" w:type="dxa"/>
          <w:bottom w:w="0" w:type="dxa"/>
        </w:tblCellMar>
      </w:tblPrEx>
      <w:trPr>
        <w:trHeight w:val="85"/>
      </w:trPr>
      <w:tc>
        <w:tcPr>
          <w:tcW w:w="3024" w:type="dxa"/>
        </w:tcPr>
        <w:p w:rsidR="00BB5E2B" w:rsidRDefault="00BB5E2B" w:rsidP="004C28FA"/>
      </w:tc>
      <w:tc>
        <w:tcPr>
          <w:tcW w:w="6336" w:type="dxa"/>
        </w:tcPr>
        <w:p w:rsidR="00BB5E2B" w:rsidRDefault="00BB5E2B" w:rsidP="004C28FA">
          <w:pPr>
            <w:pStyle w:val="FootnoteText"/>
          </w:pPr>
          <w:r>
            <w:t xml:space="preserve">20 05 53 </w:t>
          </w:r>
        </w:p>
      </w:tc>
    </w:tr>
    <w:tr w:rsidR="00BB5E2B">
      <w:tblPrEx>
        <w:tblCellMar>
          <w:top w:w="0" w:type="dxa"/>
          <w:bottom w:w="0" w:type="dxa"/>
        </w:tblCellMar>
      </w:tblPrEx>
      <w:trPr>
        <w:trHeight w:val="85"/>
      </w:trPr>
      <w:tc>
        <w:tcPr>
          <w:tcW w:w="3024" w:type="dxa"/>
        </w:tcPr>
        <w:p w:rsidR="00BB5E2B" w:rsidRDefault="00BB5E2B" w:rsidP="000A0E0A"/>
      </w:tc>
      <w:tc>
        <w:tcPr>
          <w:tcW w:w="6336" w:type="dxa"/>
          <w:noWrap/>
          <w:vAlign w:val="center"/>
        </w:tcPr>
        <w:p w:rsidR="00BB5E2B" w:rsidRDefault="00BB5E2B" w:rsidP="004C28FA">
          <w:pPr>
            <w:pStyle w:val="FootnoteText"/>
          </w:pPr>
          <w:r>
            <w:t xml:space="preserve"> </w:t>
          </w:r>
          <w:r>
            <w:fldChar w:fldCharType="begin"/>
          </w:r>
          <w:r>
            <w:instrText xml:space="preserve"> PAGE </w:instrText>
          </w:r>
          <w:r>
            <w:fldChar w:fldCharType="separate"/>
          </w:r>
          <w:r w:rsidR="002111B5">
            <w:rPr>
              <w:noProof/>
            </w:rPr>
            <w:t>8</w:t>
          </w:r>
          <w:r>
            <w:fldChar w:fldCharType="end"/>
          </w:r>
          <w:r>
            <w:t xml:space="preserve"> of </w:t>
          </w:r>
          <w:fldSimple w:instr=" NUMPAGES ">
            <w:r w:rsidR="002111B5">
              <w:rPr>
                <w:noProof/>
              </w:rPr>
              <w:t>13</w:t>
            </w:r>
          </w:fldSimple>
        </w:p>
      </w:tc>
    </w:tr>
  </w:tbl>
  <w:p w:rsidR="00BB5E2B" w:rsidRDefault="00BB5E2B" w:rsidP="00540F6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F85A4C">
      <w:tblPrEx>
        <w:tblCellMar>
          <w:top w:w="0" w:type="dxa"/>
          <w:bottom w:w="0" w:type="dxa"/>
        </w:tblCellMar>
      </w:tblPrEx>
      <w:trPr>
        <w:trHeight w:val="85"/>
      </w:trPr>
      <w:tc>
        <w:tcPr>
          <w:tcW w:w="3024" w:type="dxa"/>
        </w:tcPr>
        <w:p w:rsidR="00F85A4C" w:rsidRDefault="00F85A4C" w:rsidP="004C28FA"/>
      </w:tc>
      <w:tc>
        <w:tcPr>
          <w:tcW w:w="6336" w:type="dxa"/>
        </w:tcPr>
        <w:p w:rsidR="00F85A4C" w:rsidRDefault="00F85A4C" w:rsidP="006C7146">
          <w:pPr>
            <w:pStyle w:val="FootnoteText"/>
          </w:pPr>
          <w:r>
            <w:t>piping and equipment identification – attachment “B”</w:t>
          </w:r>
        </w:p>
      </w:tc>
    </w:tr>
    <w:tr w:rsidR="00F85A4C">
      <w:tblPrEx>
        <w:tblCellMar>
          <w:top w:w="0" w:type="dxa"/>
          <w:bottom w:w="0" w:type="dxa"/>
        </w:tblCellMar>
      </w:tblPrEx>
      <w:trPr>
        <w:trHeight w:val="85"/>
      </w:trPr>
      <w:tc>
        <w:tcPr>
          <w:tcW w:w="3024" w:type="dxa"/>
        </w:tcPr>
        <w:p w:rsidR="00F85A4C" w:rsidRDefault="00F85A4C" w:rsidP="004C28FA"/>
      </w:tc>
      <w:tc>
        <w:tcPr>
          <w:tcW w:w="6336" w:type="dxa"/>
        </w:tcPr>
        <w:p w:rsidR="00F85A4C" w:rsidRDefault="00F85A4C" w:rsidP="004C28FA">
          <w:pPr>
            <w:pStyle w:val="FootnoteText"/>
          </w:pPr>
          <w:r>
            <w:t xml:space="preserve">20 05 53 </w:t>
          </w:r>
        </w:p>
      </w:tc>
    </w:tr>
    <w:tr w:rsidR="00F85A4C">
      <w:tblPrEx>
        <w:tblCellMar>
          <w:top w:w="0" w:type="dxa"/>
          <w:bottom w:w="0" w:type="dxa"/>
        </w:tblCellMar>
      </w:tblPrEx>
      <w:trPr>
        <w:trHeight w:val="85"/>
      </w:trPr>
      <w:tc>
        <w:tcPr>
          <w:tcW w:w="3024" w:type="dxa"/>
        </w:tcPr>
        <w:p w:rsidR="00F85A4C" w:rsidRDefault="00F85A4C" w:rsidP="000A0E0A"/>
      </w:tc>
      <w:tc>
        <w:tcPr>
          <w:tcW w:w="6336" w:type="dxa"/>
          <w:noWrap/>
          <w:vAlign w:val="center"/>
        </w:tcPr>
        <w:p w:rsidR="00F85A4C" w:rsidRDefault="00F85A4C" w:rsidP="004C28FA">
          <w:pPr>
            <w:pStyle w:val="FootnoteText"/>
          </w:pPr>
          <w:r>
            <w:t xml:space="preserve"> </w:t>
          </w:r>
          <w:r>
            <w:fldChar w:fldCharType="begin"/>
          </w:r>
          <w:r>
            <w:instrText xml:space="preserve"> PAGE </w:instrText>
          </w:r>
          <w:r>
            <w:fldChar w:fldCharType="separate"/>
          </w:r>
          <w:r w:rsidR="002111B5">
            <w:rPr>
              <w:noProof/>
            </w:rPr>
            <w:t>9</w:t>
          </w:r>
          <w:r>
            <w:fldChar w:fldCharType="end"/>
          </w:r>
          <w:r>
            <w:t xml:space="preserve"> of </w:t>
          </w:r>
          <w:fldSimple w:instr=" NUMPAGES ">
            <w:r w:rsidR="002111B5">
              <w:rPr>
                <w:noProof/>
              </w:rPr>
              <w:t>13</w:t>
            </w:r>
          </w:fldSimple>
        </w:p>
      </w:tc>
    </w:tr>
  </w:tbl>
  <w:p w:rsidR="00F85A4C" w:rsidRDefault="00F85A4C" w:rsidP="004C28F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FF0203">
      <w:tblPrEx>
        <w:tblCellMar>
          <w:top w:w="0" w:type="dxa"/>
          <w:bottom w:w="0" w:type="dxa"/>
        </w:tblCellMar>
      </w:tblPrEx>
      <w:trPr>
        <w:trHeight w:val="85"/>
      </w:trPr>
      <w:tc>
        <w:tcPr>
          <w:tcW w:w="3024" w:type="dxa"/>
        </w:tcPr>
        <w:p w:rsidR="00FF0203" w:rsidRDefault="00FF0203" w:rsidP="004C28FA"/>
      </w:tc>
      <w:tc>
        <w:tcPr>
          <w:tcW w:w="6336" w:type="dxa"/>
        </w:tcPr>
        <w:p w:rsidR="00FF0203" w:rsidRDefault="00FF0203" w:rsidP="00AD3417">
          <w:pPr>
            <w:pStyle w:val="FootnoteText"/>
          </w:pPr>
          <w:r>
            <w:t>piping and equipment identification – attachment “</w:t>
          </w:r>
          <w:r w:rsidR="00AD3417">
            <w:t>C</w:t>
          </w:r>
          <w:r>
            <w:t>”</w:t>
          </w:r>
        </w:p>
      </w:tc>
    </w:tr>
    <w:tr w:rsidR="00FF0203">
      <w:tblPrEx>
        <w:tblCellMar>
          <w:top w:w="0" w:type="dxa"/>
          <w:bottom w:w="0" w:type="dxa"/>
        </w:tblCellMar>
      </w:tblPrEx>
      <w:trPr>
        <w:trHeight w:val="85"/>
      </w:trPr>
      <w:tc>
        <w:tcPr>
          <w:tcW w:w="3024" w:type="dxa"/>
        </w:tcPr>
        <w:p w:rsidR="00FF0203" w:rsidRDefault="00FF0203" w:rsidP="00D039D0"/>
      </w:tc>
      <w:tc>
        <w:tcPr>
          <w:tcW w:w="6336" w:type="dxa"/>
        </w:tcPr>
        <w:p w:rsidR="00FF0203" w:rsidRDefault="00FF0203" w:rsidP="004C28FA">
          <w:pPr>
            <w:pStyle w:val="FootnoteText"/>
          </w:pPr>
          <w:r>
            <w:t xml:space="preserve">20 05 53 </w:t>
          </w:r>
        </w:p>
      </w:tc>
    </w:tr>
    <w:tr w:rsidR="00FF0203">
      <w:tblPrEx>
        <w:tblCellMar>
          <w:top w:w="0" w:type="dxa"/>
          <w:bottom w:w="0" w:type="dxa"/>
        </w:tblCellMar>
      </w:tblPrEx>
      <w:trPr>
        <w:trHeight w:val="85"/>
      </w:trPr>
      <w:tc>
        <w:tcPr>
          <w:tcW w:w="3024" w:type="dxa"/>
        </w:tcPr>
        <w:p w:rsidR="00FF0203" w:rsidRDefault="00FF0203" w:rsidP="000A0E0A"/>
      </w:tc>
      <w:tc>
        <w:tcPr>
          <w:tcW w:w="6336" w:type="dxa"/>
          <w:noWrap/>
          <w:vAlign w:val="center"/>
        </w:tcPr>
        <w:p w:rsidR="00FF0203" w:rsidRDefault="00FF0203" w:rsidP="004C28FA">
          <w:pPr>
            <w:pStyle w:val="FootnoteText"/>
          </w:pPr>
          <w:r>
            <w:t xml:space="preserve"> </w:t>
          </w:r>
          <w:r>
            <w:fldChar w:fldCharType="begin"/>
          </w:r>
          <w:r>
            <w:instrText xml:space="preserve"> PAGE </w:instrText>
          </w:r>
          <w:r>
            <w:fldChar w:fldCharType="separate"/>
          </w:r>
          <w:r w:rsidR="002111B5">
            <w:rPr>
              <w:noProof/>
            </w:rPr>
            <w:t>10</w:t>
          </w:r>
          <w:r>
            <w:fldChar w:fldCharType="end"/>
          </w:r>
          <w:r>
            <w:t xml:space="preserve"> of </w:t>
          </w:r>
          <w:fldSimple w:instr=" NUMPAGES ">
            <w:r w:rsidR="002111B5">
              <w:rPr>
                <w:noProof/>
              </w:rPr>
              <w:t>13</w:t>
            </w:r>
          </w:fldSimple>
        </w:p>
      </w:tc>
    </w:tr>
  </w:tbl>
  <w:p w:rsidR="00FF0203" w:rsidRDefault="00FF0203" w:rsidP="004C28F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AD3417">
      <w:tblPrEx>
        <w:tblCellMar>
          <w:top w:w="0" w:type="dxa"/>
          <w:bottom w:w="0" w:type="dxa"/>
        </w:tblCellMar>
      </w:tblPrEx>
      <w:trPr>
        <w:trHeight w:val="85"/>
      </w:trPr>
      <w:tc>
        <w:tcPr>
          <w:tcW w:w="3024" w:type="dxa"/>
        </w:tcPr>
        <w:p w:rsidR="00AD3417" w:rsidRDefault="00AD3417" w:rsidP="004C28FA"/>
      </w:tc>
      <w:tc>
        <w:tcPr>
          <w:tcW w:w="6336" w:type="dxa"/>
        </w:tcPr>
        <w:p w:rsidR="00AD3417" w:rsidRDefault="00AD3417" w:rsidP="00AD3417">
          <w:pPr>
            <w:pStyle w:val="FootnoteText"/>
          </w:pPr>
          <w:r>
            <w:t>piping and equipment identification – attachment “D”</w:t>
          </w:r>
        </w:p>
      </w:tc>
    </w:tr>
    <w:tr w:rsidR="00AD3417">
      <w:tblPrEx>
        <w:tblCellMar>
          <w:top w:w="0" w:type="dxa"/>
          <w:bottom w:w="0" w:type="dxa"/>
        </w:tblCellMar>
      </w:tblPrEx>
      <w:trPr>
        <w:trHeight w:val="85"/>
      </w:trPr>
      <w:tc>
        <w:tcPr>
          <w:tcW w:w="3024" w:type="dxa"/>
        </w:tcPr>
        <w:p w:rsidR="00AD3417" w:rsidRDefault="00AD3417" w:rsidP="00D039D0"/>
      </w:tc>
      <w:tc>
        <w:tcPr>
          <w:tcW w:w="6336" w:type="dxa"/>
        </w:tcPr>
        <w:p w:rsidR="00AD3417" w:rsidRDefault="00AD3417" w:rsidP="004C28FA">
          <w:pPr>
            <w:pStyle w:val="FootnoteText"/>
          </w:pPr>
          <w:r>
            <w:t xml:space="preserve">20 05 53 </w:t>
          </w:r>
        </w:p>
      </w:tc>
    </w:tr>
    <w:tr w:rsidR="00AD3417">
      <w:tblPrEx>
        <w:tblCellMar>
          <w:top w:w="0" w:type="dxa"/>
          <w:bottom w:w="0" w:type="dxa"/>
        </w:tblCellMar>
      </w:tblPrEx>
      <w:trPr>
        <w:trHeight w:val="85"/>
      </w:trPr>
      <w:tc>
        <w:tcPr>
          <w:tcW w:w="3024" w:type="dxa"/>
        </w:tcPr>
        <w:p w:rsidR="00AD3417" w:rsidRDefault="00AD3417" w:rsidP="000A0E0A"/>
      </w:tc>
      <w:tc>
        <w:tcPr>
          <w:tcW w:w="6336" w:type="dxa"/>
          <w:noWrap/>
          <w:vAlign w:val="center"/>
        </w:tcPr>
        <w:p w:rsidR="00AD3417" w:rsidRDefault="00AD3417" w:rsidP="004C28FA">
          <w:pPr>
            <w:pStyle w:val="FootnoteText"/>
          </w:pPr>
          <w:r>
            <w:t xml:space="preserve"> </w:t>
          </w:r>
          <w:r>
            <w:fldChar w:fldCharType="begin"/>
          </w:r>
          <w:r>
            <w:instrText xml:space="preserve"> PAGE </w:instrText>
          </w:r>
          <w:r>
            <w:fldChar w:fldCharType="separate"/>
          </w:r>
          <w:r w:rsidR="002111B5">
            <w:rPr>
              <w:noProof/>
            </w:rPr>
            <w:t>11</w:t>
          </w:r>
          <w:r>
            <w:fldChar w:fldCharType="end"/>
          </w:r>
          <w:r>
            <w:t xml:space="preserve"> of </w:t>
          </w:r>
          <w:fldSimple w:instr=" NUMPAGES ">
            <w:r w:rsidR="002111B5">
              <w:rPr>
                <w:noProof/>
              </w:rPr>
              <w:t>13</w:t>
            </w:r>
          </w:fldSimple>
        </w:p>
      </w:tc>
    </w:tr>
  </w:tbl>
  <w:p w:rsidR="00AD3417" w:rsidRDefault="00AD3417" w:rsidP="00540F60"/>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BB5E2B">
      <w:tblPrEx>
        <w:tblCellMar>
          <w:top w:w="0" w:type="dxa"/>
          <w:bottom w:w="0" w:type="dxa"/>
        </w:tblCellMar>
      </w:tblPrEx>
      <w:trPr>
        <w:trHeight w:val="85"/>
      </w:trPr>
      <w:tc>
        <w:tcPr>
          <w:tcW w:w="3024" w:type="dxa"/>
        </w:tcPr>
        <w:p w:rsidR="00BB5E2B" w:rsidRDefault="00BB5E2B" w:rsidP="004C28FA"/>
      </w:tc>
      <w:tc>
        <w:tcPr>
          <w:tcW w:w="6336" w:type="dxa"/>
        </w:tcPr>
        <w:p w:rsidR="00BB5E2B" w:rsidRDefault="00BB5E2B" w:rsidP="00AD3417">
          <w:pPr>
            <w:pStyle w:val="FootnoteText"/>
          </w:pPr>
          <w:r>
            <w:t>piping and equipmen</w:t>
          </w:r>
          <w:r w:rsidR="005A7699">
            <w:t>t identification – attachment “</w:t>
          </w:r>
          <w:r w:rsidR="00AD3417">
            <w:t>E</w:t>
          </w:r>
          <w:r>
            <w:t>”</w:t>
          </w:r>
        </w:p>
      </w:tc>
    </w:tr>
    <w:tr w:rsidR="00BB5E2B">
      <w:tblPrEx>
        <w:tblCellMar>
          <w:top w:w="0" w:type="dxa"/>
          <w:bottom w:w="0" w:type="dxa"/>
        </w:tblCellMar>
      </w:tblPrEx>
      <w:trPr>
        <w:trHeight w:val="85"/>
      </w:trPr>
      <w:tc>
        <w:tcPr>
          <w:tcW w:w="3024" w:type="dxa"/>
        </w:tcPr>
        <w:p w:rsidR="00BB5E2B" w:rsidRDefault="00BB5E2B" w:rsidP="000F7873"/>
      </w:tc>
      <w:tc>
        <w:tcPr>
          <w:tcW w:w="6336" w:type="dxa"/>
        </w:tcPr>
        <w:p w:rsidR="00BB5E2B" w:rsidRDefault="00BB5E2B" w:rsidP="004C28FA">
          <w:pPr>
            <w:pStyle w:val="FootnoteText"/>
          </w:pPr>
          <w:r>
            <w:t xml:space="preserve">20 05 53 </w:t>
          </w:r>
        </w:p>
      </w:tc>
    </w:tr>
    <w:tr w:rsidR="00BB5E2B">
      <w:tblPrEx>
        <w:tblCellMar>
          <w:top w:w="0" w:type="dxa"/>
          <w:bottom w:w="0" w:type="dxa"/>
        </w:tblCellMar>
      </w:tblPrEx>
      <w:trPr>
        <w:trHeight w:val="85"/>
      </w:trPr>
      <w:tc>
        <w:tcPr>
          <w:tcW w:w="3024" w:type="dxa"/>
        </w:tcPr>
        <w:p w:rsidR="00BB5E2B" w:rsidRDefault="00BB5E2B" w:rsidP="000A0E0A"/>
      </w:tc>
      <w:tc>
        <w:tcPr>
          <w:tcW w:w="6336" w:type="dxa"/>
          <w:noWrap/>
          <w:vAlign w:val="center"/>
        </w:tcPr>
        <w:p w:rsidR="00BB5E2B" w:rsidRDefault="00BB5E2B" w:rsidP="004C28FA">
          <w:pPr>
            <w:pStyle w:val="FootnoteText"/>
          </w:pPr>
          <w:r>
            <w:t xml:space="preserve"> </w:t>
          </w:r>
          <w:r>
            <w:fldChar w:fldCharType="begin"/>
          </w:r>
          <w:r>
            <w:instrText xml:space="preserve"> PAGE </w:instrText>
          </w:r>
          <w:r>
            <w:fldChar w:fldCharType="separate"/>
          </w:r>
          <w:r w:rsidR="002111B5">
            <w:rPr>
              <w:noProof/>
            </w:rPr>
            <w:t>12</w:t>
          </w:r>
          <w:r>
            <w:fldChar w:fldCharType="end"/>
          </w:r>
          <w:r>
            <w:t xml:space="preserve"> of </w:t>
          </w:r>
          <w:fldSimple w:instr=" NUMPAGES ">
            <w:r w:rsidR="002111B5">
              <w:rPr>
                <w:noProof/>
              </w:rPr>
              <w:t>13</w:t>
            </w:r>
          </w:fldSimple>
        </w:p>
      </w:tc>
    </w:tr>
  </w:tbl>
  <w:p w:rsidR="00BB5E2B" w:rsidRDefault="00BB5E2B"/>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Ind w:w="108" w:type="dxa"/>
      <w:tblLayout w:type="fixed"/>
      <w:tblCellMar>
        <w:left w:w="72" w:type="dxa"/>
        <w:right w:w="72" w:type="dxa"/>
      </w:tblCellMar>
      <w:tblLook w:val="0000" w:firstRow="0" w:lastRow="0" w:firstColumn="0" w:lastColumn="0" w:noHBand="0" w:noVBand="0"/>
    </w:tblPr>
    <w:tblGrid>
      <w:gridCol w:w="3024"/>
      <w:gridCol w:w="6336"/>
    </w:tblGrid>
    <w:tr w:rsidR="00BB5E2B">
      <w:tblPrEx>
        <w:tblCellMar>
          <w:top w:w="0" w:type="dxa"/>
          <w:bottom w:w="0" w:type="dxa"/>
        </w:tblCellMar>
      </w:tblPrEx>
      <w:trPr>
        <w:trHeight w:val="85"/>
      </w:trPr>
      <w:tc>
        <w:tcPr>
          <w:tcW w:w="3024" w:type="dxa"/>
        </w:tcPr>
        <w:p w:rsidR="00BB5E2B" w:rsidRDefault="00BB5E2B" w:rsidP="004C28FA"/>
      </w:tc>
      <w:tc>
        <w:tcPr>
          <w:tcW w:w="6336" w:type="dxa"/>
        </w:tcPr>
        <w:p w:rsidR="00BB5E2B" w:rsidRDefault="00BB5E2B" w:rsidP="00AD3417">
          <w:pPr>
            <w:pStyle w:val="FootnoteText"/>
          </w:pPr>
          <w:r>
            <w:t>piping and equipmen</w:t>
          </w:r>
          <w:r w:rsidR="005A7699">
            <w:t>t identification – attachment “</w:t>
          </w:r>
          <w:r w:rsidR="00886AF5">
            <w:t>F</w:t>
          </w:r>
          <w:r>
            <w:t>”</w:t>
          </w:r>
        </w:p>
      </w:tc>
    </w:tr>
    <w:tr w:rsidR="00BB5E2B">
      <w:tblPrEx>
        <w:tblCellMar>
          <w:top w:w="0" w:type="dxa"/>
          <w:bottom w:w="0" w:type="dxa"/>
        </w:tblCellMar>
      </w:tblPrEx>
      <w:trPr>
        <w:trHeight w:val="85"/>
      </w:trPr>
      <w:tc>
        <w:tcPr>
          <w:tcW w:w="3024" w:type="dxa"/>
        </w:tcPr>
        <w:p w:rsidR="00BB5E2B" w:rsidRDefault="00BB5E2B" w:rsidP="000F7873"/>
      </w:tc>
      <w:tc>
        <w:tcPr>
          <w:tcW w:w="6336" w:type="dxa"/>
        </w:tcPr>
        <w:p w:rsidR="00BB5E2B" w:rsidRDefault="00BB5E2B" w:rsidP="004C28FA">
          <w:pPr>
            <w:pStyle w:val="FootnoteText"/>
          </w:pPr>
          <w:r>
            <w:t xml:space="preserve">20 05 53 </w:t>
          </w:r>
        </w:p>
      </w:tc>
    </w:tr>
    <w:tr w:rsidR="00BB5E2B">
      <w:tblPrEx>
        <w:tblCellMar>
          <w:top w:w="0" w:type="dxa"/>
          <w:bottom w:w="0" w:type="dxa"/>
        </w:tblCellMar>
      </w:tblPrEx>
      <w:trPr>
        <w:trHeight w:val="85"/>
      </w:trPr>
      <w:tc>
        <w:tcPr>
          <w:tcW w:w="3024" w:type="dxa"/>
        </w:tcPr>
        <w:p w:rsidR="00BB5E2B" w:rsidRDefault="00BB5E2B" w:rsidP="000A0E0A"/>
      </w:tc>
      <w:tc>
        <w:tcPr>
          <w:tcW w:w="6336" w:type="dxa"/>
          <w:noWrap/>
          <w:vAlign w:val="center"/>
        </w:tcPr>
        <w:p w:rsidR="00BB5E2B" w:rsidRDefault="00BB5E2B" w:rsidP="004C28FA">
          <w:pPr>
            <w:pStyle w:val="FootnoteText"/>
          </w:pPr>
          <w:r>
            <w:t xml:space="preserve"> </w:t>
          </w:r>
          <w:r>
            <w:fldChar w:fldCharType="begin"/>
          </w:r>
          <w:r>
            <w:instrText xml:space="preserve"> PAGE </w:instrText>
          </w:r>
          <w:r>
            <w:fldChar w:fldCharType="separate"/>
          </w:r>
          <w:r w:rsidR="002111B5">
            <w:rPr>
              <w:noProof/>
            </w:rPr>
            <w:t>13</w:t>
          </w:r>
          <w:r>
            <w:fldChar w:fldCharType="end"/>
          </w:r>
          <w:r>
            <w:t xml:space="preserve"> of </w:t>
          </w:r>
          <w:fldSimple w:instr=" NUMPAGES ">
            <w:r w:rsidR="002111B5">
              <w:rPr>
                <w:noProof/>
              </w:rPr>
              <w:t>13</w:t>
            </w:r>
          </w:fldSimple>
        </w:p>
      </w:tc>
    </w:tr>
  </w:tbl>
  <w:p w:rsidR="00BB5E2B" w:rsidRDefault="00BB5E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B10" w:rsidRDefault="00CF0B10" w:rsidP="004C28FA">
      <w:r>
        <w:separator/>
      </w:r>
    </w:p>
    <w:p w:rsidR="00CF0B10" w:rsidRDefault="00CF0B10" w:rsidP="004C28FA"/>
    <w:p w:rsidR="00CF0B10" w:rsidRDefault="00CF0B10" w:rsidP="004C28FA"/>
    <w:p w:rsidR="00CF0B10" w:rsidRDefault="00CF0B10" w:rsidP="004C28FA"/>
    <w:p w:rsidR="00CF0B10" w:rsidRDefault="00CF0B10" w:rsidP="004C28FA"/>
    <w:p w:rsidR="00CF0B10" w:rsidRDefault="00CF0B10" w:rsidP="004C28FA"/>
    <w:p w:rsidR="00CF0B10" w:rsidRDefault="00CF0B10" w:rsidP="00C75634"/>
    <w:p w:rsidR="00CF0B10" w:rsidRDefault="00CF0B10"/>
  </w:footnote>
  <w:footnote w:type="continuationSeparator" w:id="0">
    <w:p w:rsidR="00CF0B10" w:rsidRDefault="00CF0B10" w:rsidP="004C28FA">
      <w:r>
        <w:continuationSeparator/>
      </w:r>
    </w:p>
    <w:p w:rsidR="00CF0B10" w:rsidRDefault="00CF0B10" w:rsidP="004C28FA"/>
    <w:p w:rsidR="00CF0B10" w:rsidRDefault="00CF0B10" w:rsidP="004C28FA"/>
    <w:p w:rsidR="00CF0B10" w:rsidRDefault="00CF0B10" w:rsidP="004C28FA"/>
    <w:p w:rsidR="00CF0B10" w:rsidRDefault="00CF0B10" w:rsidP="004C28FA"/>
    <w:p w:rsidR="00CF0B10" w:rsidRDefault="00CF0B10" w:rsidP="004C28FA"/>
    <w:p w:rsidR="00CF0B10" w:rsidRDefault="00CF0B10" w:rsidP="00C75634"/>
    <w:p w:rsidR="00CF0B10" w:rsidRDefault="00CF0B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E2B" w:rsidRDefault="00BB5E2B" w:rsidP="004C28FA"/>
  <w:p w:rsidR="00BB5E2B" w:rsidRDefault="00BB5E2B" w:rsidP="004C28FA"/>
  <w:p w:rsidR="00BB5E2B" w:rsidRDefault="00BB5E2B" w:rsidP="004C28FA"/>
  <w:p w:rsidR="00BB5E2B" w:rsidRDefault="00BB5E2B" w:rsidP="004C28FA"/>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9504"/>
    </w:tblGrid>
    <w:tr w:rsidR="00BB5E2B" w:rsidRPr="00193AF1" w:rsidTr="005262CF">
      <w:tblPrEx>
        <w:tblCellMar>
          <w:top w:w="0" w:type="dxa"/>
          <w:bottom w:w="0" w:type="dxa"/>
        </w:tblCellMar>
      </w:tblPrEx>
      <w:trPr>
        <w:jc w:val="center"/>
      </w:trPr>
      <w:tc>
        <w:tcPr>
          <w:tcW w:w="9504" w:type="dxa"/>
        </w:tcPr>
        <w:p w:rsidR="00BB5E2B" w:rsidRPr="00C75634" w:rsidRDefault="00AD3417" w:rsidP="00886AF5">
          <w:pPr>
            <w:pStyle w:val="Heading4"/>
          </w:pPr>
          <w:r>
            <w:t>ATTACHMENT “</w:t>
          </w:r>
          <w:r w:rsidR="00886AF5">
            <w:t>F</w:t>
          </w:r>
          <w:r>
            <w:t>”</w:t>
          </w:r>
        </w:p>
      </w:tc>
    </w:tr>
  </w:tbl>
  <w:p w:rsidR="00BB5E2B" w:rsidRDefault="00BB5E2B" w:rsidP="00C756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4032"/>
      <w:gridCol w:w="5472"/>
    </w:tblGrid>
    <w:tr w:rsidR="00BB5E2B" w:rsidRPr="00193AF1">
      <w:tblPrEx>
        <w:tblCellMar>
          <w:top w:w="0" w:type="dxa"/>
          <w:bottom w:w="0" w:type="dxa"/>
        </w:tblCellMar>
      </w:tblPrEx>
      <w:trPr>
        <w:jc w:val="center"/>
      </w:trPr>
      <w:tc>
        <w:tcPr>
          <w:tcW w:w="4032" w:type="dxa"/>
        </w:tcPr>
        <w:p w:rsidR="00BB5E2B" w:rsidRPr="00193AF1" w:rsidRDefault="0028058E" w:rsidP="004C28FA">
          <w:r>
            <w:t>BJC HEALTHCARE</w:t>
          </w:r>
          <w:r w:rsidR="00BB5E2B" w:rsidRPr="00193AF1">
            <w:t xml:space="preserve"> Project No. XX-XXXX</w:t>
          </w:r>
        </w:p>
      </w:tc>
      <w:tc>
        <w:tcPr>
          <w:tcW w:w="5472" w:type="dxa"/>
        </w:tcPr>
        <w:p w:rsidR="00BB5E2B" w:rsidRPr="00193AF1" w:rsidRDefault="0028058E" w:rsidP="0028058E">
          <w:pPr>
            <w:pStyle w:val="Header"/>
            <w:jc w:val="right"/>
          </w:pPr>
          <w:r>
            <w:t xml:space="preserve">BJC HEALTHCARE </w:t>
          </w:r>
          <w:r w:rsidR="00BB5E2B" w:rsidRPr="00193AF1">
            <w:t>PROJECT NAME</w:t>
          </w:r>
        </w:p>
      </w:tc>
    </w:tr>
    <w:tr w:rsidR="00BB5E2B" w:rsidRPr="00193AF1">
      <w:tblPrEx>
        <w:tblCellMar>
          <w:top w:w="0" w:type="dxa"/>
          <w:bottom w:w="0" w:type="dxa"/>
        </w:tblCellMar>
      </w:tblPrEx>
      <w:trPr>
        <w:jc w:val="center"/>
      </w:trPr>
      <w:tc>
        <w:tcPr>
          <w:tcW w:w="4032" w:type="dxa"/>
        </w:tcPr>
        <w:p w:rsidR="00BB5E2B" w:rsidRPr="00193AF1" w:rsidRDefault="00BB5E2B" w:rsidP="004C28FA">
          <w:r>
            <w:t>AE</w:t>
          </w:r>
          <w:r w:rsidRPr="00193AF1">
            <w:t xml:space="preserve"> Name </w:t>
          </w:r>
        </w:p>
      </w:tc>
      <w:tc>
        <w:tcPr>
          <w:tcW w:w="5472" w:type="dxa"/>
        </w:tcPr>
        <w:p w:rsidR="00BB5E2B" w:rsidRPr="00961C54" w:rsidRDefault="00BB5E2B" w:rsidP="00961C54">
          <w:pPr>
            <w:pStyle w:val="FootnoteText"/>
            <w:rPr>
              <w:caps w:val="0"/>
            </w:rPr>
          </w:pPr>
          <w:r w:rsidRPr="00961C54">
            <w:rPr>
              <w:caps w:val="0"/>
            </w:rPr>
            <w:t>Issue Description</w:t>
          </w:r>
        </w:p>
      </w:tc>
    </w:tr>
    <w:tr w:rsidR="00BB5E2B" w:rsidRPr="00193AF1">
      <w:tblPrEx>
        <w:tblCellMar>
          <w:top w:w="0" w:type="dxa"/>
          <w:bottom w:w="0" w:type="dxa"/>
        </w:tblCellMar>
      </w:tblPrEx>
      <w:trPr>
        <w:jc w:val="center"/>
      </w:trPr>
      <w:tc>
        <w:tcPr>
          <w:tcW w:w="4032" w:type="dxa"/>
        </w:tcPr>
        <w:p w:rsidR="00BB5E2B" w:rsidRPr="00193AF1" w:rsidRDefault="00BB5E2B" w:rsidP="004C28FA">
          <w:r>
            <w:t>AE</w:t>
          </w:r>
          <w:r w:rsidRPr="00193AF1">
            <w:t xml:space="preserve"> Project No.</w:t>
          </w:r>
        </w:p>
      </w:tc>
      <w:tc>
        <w:tcPr>
          <w:tcW w:w="5472" w:type="dxa"/>
        </w:tcPr>
        <w:p w:rsidR="00BB5E2B" w:rsidRPr="00193AF1" w:rsidRDefault="00BB5E2B" w:rsidP="00961C54">
          <w:pPr>
            <w:jc w:val="right"/>
          </w:pPr>
          <w:r w:rsidRPr="00193AF1">
            <w:t>Month, 00, 0000</w:t>
          </w:r>
        </w:p>
      </w:tc>
    </w:tr>
  </w:tbl>
  <w:p w:rsidR="00BB5E2B" w:rsidRDefault="00BB5E2B" w:rsidP="004C28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CAB" w:rsidRDefault="00001C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E2B" w:rsidRDefault="00BB5E2B" w:rsidP="004C28FA"/>
  <w:p w:rsidR="00BB5E2B" w:rsidRDefault="00BB5E2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9504"/>
    </w:tblGrid>
    <w:tr w:rsidR="00BB5E2B" w:rsidRPr="00193AF1" w:rsidTr="005262CF">
      <w:tblPrEx>
        <w:tblCellMar>
          <w:top w:w="0" w:type="dxa"/>
          <w:bottom w:w="0" w:type="dxa"/>
        </w:tblCellMar>
      </w:tblPrEx>
      <w:trPr>
        <w:jc w:val="center"/>
      </w:trPr>
      <w:tc>
        <w:tcPr>
          <w:tcW w:w="9504" w:type="dxa"/>
        </w:tcPr>
        <w:p w:rsidR="00BB5E2B" w:rsidRPr="00C75634" w:rsidRDefault="00BB5E2B" w:rsidP="00F85A4C">
          <w:pPr>
            <w:pStyle w:val="Heading4"/>
          </w:pPr>
          <w:r w:rsidRPr="00C75634">
            <w:t>ATTACHMENT “</w:t>
          </w:r>
          <w:r w:rsidR="00F85A4C">
            <w:t>A</w:t>
          </w:r>
          <w:r w:rsidRPr="00C75634">
            <w:t>”</w:t>
          </w:r>
        </w:p>
      </w:tc>
    </w:tr>
  </w:tbl>
  <w:p w:rsidR="00BB5E2B" w:rsidRDefault="00BB5E2B" w:rsidP="00C7563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9504"/>
    </w:tblGrid>
    <w:tr w:rsidR="00F85A4C" w:rsidRPr="00193AF1" w:rsidTr="005262CF">
      <w:tblPrEx>
        <w:tblCellMar>
          <w:top w:w="0" w:type="dxa"/>
          <w:bottom w:w="0" w:type="dxa"/>
        </w:tblCellMar>
      </w:tblPrEx>
      <w:trPr>
        <w:jc w:val="center"/>
      </w:trPr>
      <w:tc>
        <w:tcPr>
          <w:tcW w:w="9504" w:type="dxa"/>
        </w:tcPr>
        <w:p w:rsidR="00F85A4C" w:rsidRPr="00C75634" w:rsidRDefault="00F85A4C" w:rsidP="00C75634">
          <w:pPr>
            <w:pStyle w:val="Heading4"/>
          </w:pPr>
          <w:r w:rsidRPr="00C75634">
            <w:t>ATTACHMENT “</w:t>
          </w:r>
          <w:r>
            <w:t>B</w:t>
          </w:r>
          <w:r w:rsidRPr="00C75634">
            <w:t>”</w:t>
          </w:r>
        </w:p>
      </w:tc>
    </w:tr>
  </w:tbl>
  <w:p w:rsidR="00F85A4C" w:rsidRDefault="00F85A4C" w:rsidP="00C7563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9504"/>
    </w:tblGrid>
    <w:tr w:rsidR="00FF0203" w:rsidRPr="00193AF1" w:rsidTr="005262CF">
      <w:tblPrEx>
        <w:tblCellMar>
          <w:top w:w="0" w:type="dxa"/>
          <w:bottom w:w="0" w:type="dxa"/>
        </w:tblCellMar>
      </w:tblPrEx>
      <w:trPr>
        <w:jc w:val="center"/>
      </w:trPr>
      <w:tc>
        <w:tcPr>
          <w:tcW w:w="9504" w:type="dxa"/>
        </w:tcPr>
        <w:p w:rsidR="00FF0203" w:rsidRPr="00C75634" w:rsidRDefault="00FF0203" w:rsidP="00FF0203">
          <w:pPr>
            <w:pStyle w:val="Heading4"/>
          </w:pPr>
          <w:r>
            <w:t>ATTACHMENT “C”</w:t>
          </w:r>
        </w:p>
      </w:tc>
    </w:tr>
  </w:tbl>
  <w:p w:rsidR="00FF0203" w:rsidRDefault="00FF0203" w:rsidP="00C7563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9504"/>
    </w:tblGrid>
    <w:tr w:rsidR="00AD3417" w:rsidRPr="00193AF1" w:rsidTr="005262CF">
      <w:tblPrEx>
        <w:tblCellMar>
          <w:top w:w="0" w:type="dxa"/>
          <w:bottom w:w="0" w:type="dxa"/>
        </w:tblCellMar>
      </w:tblPrEx>
      <w:trPr>
        <w:jc w:val="center"/>
      </w:trPr>
      <w:tc>
        <w:tcPr>
          <w:tcW w:w="9504" w:type="dxa"/>
        </w:tcPr>
        <w:p w:rsidR="00AD3417" w:rsidRPr="00C75634" w:rsidRDefault="00AD3417" w:rsidP="00AD3417">
          <w:pPr>
            <w:pStyle w:val="Heading4"/>
          </w:pPr>
          <w:r>
            <w:t>ATTACHMENT “D”</w:t>
          </w:r>
        </w:p>
      </w:tc>
    </w:tr>
  </w:tbl>
  <w:p w:rsidR="00AD3417" w:rsidRDefault="00AD3417" w:rsidP="00C7563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CellMar>
        <w:left w:w="72" w:type="dxa"/>
        <w:right w:w="72" w:type="dxa"/>
      </w:tblCellMar>
      <w:tblLook w:val="0000" w:firstRow="0" w:lastRow="0" w:firstColumn="0" w:lastColumn="0" w:noHBand="0" w:noVBand="0"/>
    </w:tblPr>
    <w:tblGrid>
      <w:gridCol w:w="9504"/>
    </w:tblGrid>
    <w:tr w:rsidR="00BB5E2B" w:rsidRPr="00193AF1" w:rsidTr="005262CF">
      <w:tblPrEx>
        <w:tblCellMar>
          <w:top w:w="0" w:type="dxa"/>
          <w:bottom w:w="0" w:type="dxa"/>
        </w:tblCellMar>
      </w:tblPrEx>
      <w:trPr>
        <w:jc w:val="center"/>
      </w:trPr>
      <w:tc>
        <w:tcPr>
          <w:tcW w:w="9504" w:type="dxa"/>
        </w:tcPr>
        <w:p w:rsidR="00BB5E2B" w:rsidRPr="00C75634" w:rsidRDefault="00AD3417" w:rsidP="000F7873">
          <w:pPr>
            <w:pStyle w:val="Heading4"/>
          </w:pPr>
          <w:r>
            <w:t>ATTACHMENT “E”</w:t>
          </w:r>
        </w:p>
      </w:tc>
    </w:tr>
  </w:tbl>
  <w:p w:rsidR="00BB5E2B" w:rsidRDefault="00BB5E2B" w:rsidP="00C756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8606F8A"/>
    <w:lvl w:ilvl="0">
      <w:start w:val="1"/>
      <w:numFmt w:val="decimal"/>
      <w:suff w:val="nothing"/>
      <w:lvlText w:val="PART %1 - "/>
      <w:lvlJc w:val="left"/>
      <w:pPr>
        <w:ind w:left="360" w:firstLine="0"/>
      </w:pPr>
      <w:rPr>
        <w:rFonts w:hint="default"/>
      </w:rPr>
    </w:lvl>
    <w:lvl w:ilvl="1">
      <w:numFmt w:val="decimal"/>
      <w:suff w:val="nothing"/>
      <w:lvlText w:val="SCHEDULE %2 - "/>
      <w:lvlJc w:val="left"/>
      <w:pPr>
        <w:ind w:left="360" w:firstLine="0"/>
      </w:pPr>
      <w:rPr>
        <w:rFonts w:hint="default"/>
      </w:rPr>
    </w:lvl>
    <w:lvl w:ilvl="2">
      <w:numFmt w:val="decimal"/>
      <w:suff w:val="nothing"/>
      <w:lvlText w:val="PRODUCT DATA SHEET %3 - "/>
      <w:lvlJc w:val="left"/>
      <w:pPr>
        <w:ind w:left="360" w:firstLine="0"/>
      </w:pPr>
      <w:rPr>
        <w:rFonts w:hint="default"/>
      </w:rPr>
    </w:lvl>
    <w:lvl w:ilvl="3">
      <w:start w:val="1"/>
      <w:numFmt w:val="decimalZero"/>
      <w:lvlText w:val="%1.%4"/>
      <w:lvlJc w:val="left"/>
      <w:pPr>
        <w:tabs>
          <w:tab w:val="num" w:pos="1224"/>
        </w:tabs>
        <w:ind w:left="1224" w:hanging="864"/>
      </w:pPr>
      <w:rPr>
        <w:rFonts w:hint="default"/>
      </w:rPr>
    </w:lvl>
    <w:lvl w:ilvl="4">
      <w:start w:val="1"/>
      <w:numFmt w:val="upperLetter"/>
      <w:lvlText w:val="%5."/>
      <w:lvlJc w:val="left"/>
      <w:pPr>
        <w:tabs>
          <w:tab w:val="num" w:pos="1224"/>
        </w:tabs>
        <w:ind w:left="1224" w:hanging="576"/>
      </w:pPr>
      <w:rPr>
        <w:rFonts w:hint="default"/>
      </w:rPr>
    </w:lvl>
    <w:lvl w:ilvl="5">
      <w:start w:val="1"/>
      <w:numFmt w:val="decimal"/>
      <w:lvlText w:val="%6."/>
      <w:lvlJc w:val="left"/>
      <w:pPr>
        <w:tabs>
          <w:tab w:val="num" w:pos="1800"/>
        </w:tabs>
        <w:ind w:left="1800" w:hanging="576"/>
      </w:pPr>
      <w:rPr>
        <w:rFonts w:hint="default"/>
      </w:rPr>
    </w:lvl>
    <w:lvl w:ilvl="6">
      <w:start w:val="1"/>
      <w:numFmt w:val="lowerLetter"/>
      <w:lvlText w:val="%7."/>
      <w:lvlJc w:val="left"/>
      <w:pPr>
        <w:tabs>
          <w:tab w:val="num" w:pos="2376"/>
        </w:tabs>
        <w:ind w:left="2376" w:hanging="576"/>
      </w:pPr>
      <w:rPr>
        <w:rFonts w:hint="default"/>
      </w:rPr>
    </w:lvl>
    <w:lvl w:ilvl="7">
      <w:start w:val="1"/>
      <w:numFmt w:val="decimal"/>
      <w:lvlText w:val="%8)"/>
      <w:lvlJc w:val="left"/>
      <w:pPr>
        <w:tabs>
          <w:tab w:val="num" w:pos="2952"/>
        </w:tabs>
        <w:ind w:left="2952" w:hanging="576"/>
      </w:pPr>
      <w:rPr>
        <w:rFonts w:hint="default"/>
      </w:rPr>
    </w:lvl>
    <w:lvl w:ilvl="8">
      <w:start w:val="1"/>
      <w:numFmt w:val="lowerLetter"/>
      <w:lvlText w:val="%9)"/>
      <w:lvlJc w:val="left"/>
      <w:pPr>
        <w:tabs>
          <w:tab w:val="num" w:pos="3528"/>
        </w:tabs>
        <w:ind w:left="3528" w:hanging="576"/>
      </w:pPr>
      <w:rPr>
        <w:rFonts w:hint="default"/>
      </w:rPr>
    </w:lvl>
  </w:abstractNum>
  <w:abstractNum w:abstractNumId="1" w15:restartNumberingAfterBreak="0">
    <w:nsid w:val="0F224643"/>
    <w:multiLevelType w:val="hybridMultilevel"/>
    <w:tmpl w:val="818C75C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22E10F8"/>
    <w:multiLevelType w:val="singleLevel"/>
    <w:tmpl w:val="D63411A8"/>
    <w:lvl w:ilvl="0">
      <w:start w:val="1"/>
      <w:numFmt w:val="upperLetter"/>
      <w:lvlText w:val="%1."/>
      <w:lvlJc w:val="left"/>
      <w:pPr>
        <w:tabs>
          <w:tab w:val="num" w:pos="1152"/>
        </w:tabs>
        <w:ind w:left="1152" w:hanging="576"/>
      </w:pPr>
      <w:rPr>
        <w:rFonts w:hint="default"/>
      </w:rPr>
    </w:lvl>
  </w:abstractNum>
  <w:abstractNum w:abstractNumId="3" w15:restartNumberingAfterBreak="0">
    <w:nsid w:val="5AF81AC7"/>
    <w:multiLevelType w:val="multilevel"/>
    <w:tmpl w:val="E65E2BEA"/>
    <w:lvl w:ilvl="0">
      <w:start w:val="1"/>
      <w:numFmt w:val="decimal"/>
      <w:pStyle w:val="PRT"/>
      <w:suff w:val="nothing"/>
      <w:lvlText w:val="PART %1 - "/>
      <w:lvlJc w:val="left"/>
      <w:pPr>
        <w:ind w:left="360" w:firstLine="0"/>
      </w:pPr>
      <w:rPr>
        <w:rFonts w:hint="default"/>
      </w:rPr>
    </w:lvl>
    <w:lvl w:ilvl="1">
      <w:numFmt w:val="decimal"/>
      <w:suff w:val="nothing"/>
      <w:lvlText w:val="SCHEDULE %2 - "/>
      <w:lvlJc w:val="left"/>
      <w:pPr>
        <w:ind w:left="360" w:firstLine="0"/>
      </w:pPr>
      <w:rPr>
        <w:rFonts w:hint="default"/>
      </w:rPr>
    </w:lvl>
    <w:lvl w:ilvl="2">
      <w:numFmt w:val="decimal"/>
      <w:suff w:val="nothing"/>
      <w:lvlText w:val="PRODUCT DATA SHEET %3 - "/>
      <w:lvlJc w:val="left"/>
      <w:pPr>
        <w:ind w:left="360" w:firstLine="0"/>
      </w:pPr>
      <w:rPr>
        <w:rFonts w:hint="default"/>
      </w:rPr>
    </w:lvl>
    <w:lvl w:ilvl="3">
      <w:start w:val="1"/>
      <w:numFmt w:val="decimalZero"/>
      <w:pStyle w:val="ART"/>
      <w:lvlText w:val="%1.%4"/>
      <w:lvlJc w:val="left"/>
      <w:pPr>
        <w:tabs>
          <w:tab w:val="num" w:pos="1224"/>
        </w:tabs>
        <w:ind w:left="1224" w:hanging="864"/>
      </w:pPr>
      <w:rPr>
        <w:rFonts w:hint="default"/>
      </w:rPr>
    </w:lvl>
    <w:lvl w:ilvl="4">
      <w:start w:val="1"/>
      <w:numFmt w:val="upperLetter"/>
      <w:lvlText w:val="%5."/>
      <w:lvlJc w:val="left"/>
      <w:pPr>
        <w:tabs>
          <w:tab w:val="num" w:pos="1224"/>
        </w:tabs>
        <w:ind w:left="1224" w:hanging="576"/>
      </w:pPr>
      <w:rPr>
        <w:rFonts w:hint="default"/>
      </w:rPr>
    </w:lvl>
    <w:lvl w:ilvl="5">
      <w:start w:val="1"/>
      <w:numFmt w:val="decimal"/>
      <w:pStyle w:val="PR2"/>
      <w:lvlText w:val="%6."/>
      <w:lvlJc w:val="left"/>
      <w:pPr>
        <w:tabs>
          <w:tab w:val="num" w:pos="1800"/>
        </w:tabs>
        <w:ind w:left="1800" w:hanging="576"/>
      </w:pPr>
      <w:rPr>
        <w:rFonts w:hint="default"/>
      </w:rPr>
    </w:lvl>
    <w:lvl w:ilvl="6">
      <w:start w:val="1"/>
      <w:numFmt w:val="lowerLetter"/>
      <w:pStyle w:val="PR3"/>
      <w:lvlText w:val="%7."/>
      <w:lvlJc w:val="left"/>
      <w:pPr>
        <w:tabs>
          <w:tab w:val="num" w:pos="2376"/>
        </w:tabs>
        <w:ind w:left="2376" w:hanging="576"/>
      </w:pPr>
      <w:rPr>
        <w:rFonts w:hint="default"/>
      </w:rPr>
    </w:lvl>
    <w:lvl w:ilvl="7">
      <w:start w:val="1"/>
      <w:numFmt w:val="decimal"/>
      <w:pStyle w:val="PR4"/>
      <w:lvlText w:val="%8)"/>
      <w:lvlJc w:val="left"/>
      <w:pPr>
        <w:tabs>
          <w:tab w:val="num" w:pos="2952"/>
        </w:tabs>
        <w:ind w:left="2952" w:hanging="576"/>
      </w:pPr>
      <w:rPr>
        <w:rFonts w:hint="default"/>
      </w:rPr>
    </w:lvl>
    <w:lvl w:ilvl="8">
      <w:start w:val="1"/>
      <w:numFmt w:val="lowerLetter"/>
      <w:pStyle w:val="PR5"/>
      <w:lvlText w:val="%9)"/>
      <w:lvlJc w:val="left"/>
      <w:pPr>
        <w:tabs>
          <w:tab w:val="num" w:pos="3528"/>
        </w:tabs>
        <w:ind w:left="3528" w:hanging="576"/>
      </w:pPr>
      <w:rPr>
        <w:rFonts w:hint="default"/>
      </w:rPr>
    </w:lvl>
  </w:abstractNum>
  <w:abstractNum w:abstractNumId="4" w15:restartNumberingAfterBreak="0">
    <w:nsid w:val="6332533B"/>
    <w:multiLevelType w:val="hybridMultilevel"/>
    <w:tmpl w:val="870074A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15:restartNumberingAfterBreak="0">
    <w:nsid w:val="65B77717"/>
    <w:multiLevelType w:val="multilevel"/>
    <w:tmpl w:val="9716BA1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num w:numId="1">
    <w:abstractNumId w:val="0"/>
  </w:num>
  <w:num w:numId="2">
    <w:abstractNumId w:val="2"/>
  </w:num>
  <w:num w:numId="3">
    <w:abstractNumId w:val="5"/>
  </w:num>
  <w:num w:numId="4">
    <w:abstractNumId w:val="1"/>
  </w:num>
  <w:num w:numId="5">
    <w:abstractNumId w:val="0"/>
  </w:num>
  <w:num w:numId="6">
    <w:abstractNumId w:val="0"/>
  </w:num>
  <w:num w:numId="7">
    <w:abstractNumId w:val="0"/>
  </w:num>
  <w:num w:numId="8">
    <w:abstractNumId w:val="0"/>
  </w:num>
  <w:num w:numId="9">
    <w:abstractNumId w:val="4"/>
  </w:num>
  <w:num w:numId="10">
    <w:abstractNumId w:val="0"/>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678"/>
    <w:rsid w:val="00001CAB"/>
    <w:rsid w:val="00003678"/>
    <w:rsid w:val="00014037"/>
    <w:rsid w:val="0001552E"/>
    <w:rsid w:val="00020B3A"/>
    <w:rsid w:val="00025B7C"/>
    <w:rsid w:val="00026A6C"/>
    <w:rsid w:val="00036C48"/>
    <w:rsid w:val="00047121"/>
    <w:rsid w:val="000708BA"/>
    <w:rsid w:val="00073E44"/>
    <w:rsid w:val="00077C72"/>
    <w:rsid w:val="000863DB"/>
    <w:rsid w:val="00087B44"/>
    <w:rsid w:val="000A0E0A"/>
    <w:rsid w:val="000A4326"/>
    <w:rsid w:val="000A615E"/>
    <w:rsid w:val="000B0CA8"/>
    <w:rsid w:val="000B1212"/>
    <w:rsid w:val="000B5A6D"/>
    <w:rsid w:val="000B681F"/>
    <w:rsid w:val="000D7182"/>
    <w:rsid w:val="000F6354"/>
    <w:rsid w:val="000F7873"/>
    <w:rsid w:val="0010050A"/>
    <w:rsid w:val="00102ABD"/>
    <w:rsid w:val="00104DF2"/>
    <w:rsid w:val="00107BCB"/>
    <w:rsid w:val="00126904"/>
    <w:rsid w:val="00133FA3"/>
    <w:rsid w:val="00140B77"/>
    <w:rsid w:val="00144C4F"/>
    <w:rsid w:val="00155368"/>
    <w:rsid w:val="00173F01"/>
    <w:rsid w:val="00180436"/>
    <w:rsid w:val="00186A9B"/>
    <w:rsid w:val="00193AF1"/>
    <w:rsid w:val="00197210"/>
    <w:rsid w:val="001A5634"/>
    <w:rsid w:val="001C7982"/>
    <w:rsid w:val="001F246E"/>
    <w:rsid w:val="001F4967"/>
    <w:rsid w:val="00200A0F"/>
    <w:rsid w:val="002111B5"/>
    <w:rsid w:val="002119E6"/>
    <w:rsid w:val="00213FAA"/>
    <w:rsid w:val="002228FF"/>
    <w:rsid w:val="00230D30"/>
    <w:rsid w:val="00233073"/>
    <w:rsid w:val="00233356"/>
    <w:rsid w:val="00234D8C"/>
    <w:rsid w:val="00247558"/>
    <w:rsid w:val="0025395D"/>
    <w:rsid w:val="002637BA"/>
    <w:rsid w:val="002729A7"/>
    <w:rsid w:val="00280548"/>
    <w:rsid w:val="0028058E"/>
    <w:rsid w:val="00280E04"/>
    <w:rsid w:val="00281478"/>
    <w:rsid w:val="00285FDD"/>
    <w:rsid w:val="00287AB9"/>
    <w:rsid w:val="00294188"/>
    <w:rsid w:val="002B3D01"/>
    <w:rsid w:val="002C0CEF"/>
    <w:rsid w:val="002E4174"/>
    <w:rsid w:val="002F1F60"/>
    <w:rsid w:val="002F7C75"/>
    <w:rsid w:val="00300604"/>
    <w:rsid w:val="003109FC"/>
    <w:rsid w:val="003113AE"/>
    <w:rsid w:val="00311623"/>
    <w:rsid w:val="0031235A"/>
    <w:rsid w:val="00312F4C"/>
    <w:rsid w:val="00330538"/>
    <w:rsid w:val="00332B28"/>
    <w:rsid w:val="0033467E"/>
    <w:rsid w:val="003432CE"/>
    <w:rsid w:val="00346DE4"/>
    <w:rsid w:val="0035008B"/>
    <w:rsid w:val="00380A7E"/>
    <w:rsid w:val="003A415C"/>
    <w:rsid w:val="003B1C09"/>
    <w:rsid w:val="003C47FE"/>
    <w:rsid w:val="003C6471"/>
    <w:rsid w:val="003D154B"/>
    <w:rsid w:val="003D2EC4"/>
    <w:rsid w:val="003D5880"/>
    <w:rsid w:val="003D5FFA"/>
    <w:rsid w:val="003D7CB4"/>
    <w:rsid w:val="003E1C26"/>
    <w:rsid w:val="003E22EE"/>
    <w:rsid w:val="003E27EB"/>
    <w:rsid w:val="003E39FD"/>
    <w:rsid w:val="003E728F"/>
    <w:rsid w:val="003F2DB5"/>
    <w:rsid w:val="00401672"/>
    <w:rsid w:val="004019EF"/>
    <w:rsid w:val="0040260E"/>
    <w:rsid w:val="00410760"/>
    <w:rsid w:val="00424E23"/>
    <w:rsid w:val="0043287E"/>
    <w:rsid w:val="004332DB"/>
    <w:rsid w:val="004358DA"/>
    <w:rsid w:val="00435D94"/>
    <w:rsid w:val="00442567"/>
    <w:rsid w:val="004430A6"/>
    <w:rsid w:val="00447CE5"/>
    <w:rsid w:val="00454DB8"/>
    <w:rsid w:val="0045665D"/>
    <w:rsid w:val="00457B09"/>
    <w:rsid w:val="00461244"/>
    <w:rsid w:val="00470033"/>
    <w:rsid w:val="0048383B"/>
    <w:rsid w:val="00491625"/>
    <w:rsid w:val="0049616B"/>
    <w:rsid w:val="00496AE2"/>
    <w:rsid w:val="004B047B"/>
    <w:rsid w:val="004C20CD"/>
    <w:rsid w:val="004C28FA"/>
    <w:rsid w:val="004D73F7"/>
    <w:rsid w:val="004E456A"/>
    <w:rsid w:val="004F0709"/>
    <w:rsid w:val="004F2C0B"/>
    <w:rsid w:val="004F484D"/>
    <w:rsid w:val="004F7161"/>
    <w:rsid w:val="00503271"/>
    <w:rsid w:val="00511A14"/>
    <w:rsid w:val="00512291"/>
    <w:rsid w:val="005132AB"/>
    <w:rsid w:val="00513DF2"/>
    <w:rsid w:val="0051650B"/>
    <w:rsid w:val="005262CF"/>
    <w:rsid w:val="00540F60"/>
    <w:rsid w:val="00544DF9"/>
    <w:rsid w:val="00567466"/>
    <w:rsid w:val="00571992"/>
    <w:rsid w:val="0057454D"/>
    <w:rsid w:val="00583089"/>
    <w:rsid w:val="00586CC0"/>
    <w:rsid w:val="00592950"/>
    <w:rsid w:val="005A7699"/>
    <w:rsid w:val="005B0ACE"/>
    <w:rsid w:val="005B21B0"/>
    <w:rsid w:val="005B76C5"/>
    <w:rsid w:val="005C0D70"/>
    <w:rsid w:val="005C4921"/>
    <w:rsid w:val="005C78E4"/>
    <w:rsid w:val="005D6D57"/>
    <w:rsid w:val="005E7AE8"/>
    <w:rsid w:val="005F211D"/>
    <w:rsid w:val="005F4D40"/>
    <w:rsid w:val="00603B30"/>
    <w:rsid w:val="006149CE"/>
    <w:rsid w:val="00621702"/>
    <w:rsid w:val="00623CFF"/>
    <w:rsid w:val="00625323"/>
    <w:rsid w:val="00637422"/>
    <w:rsid w:val="00650E68"/>
    <w:rsid w:val="00660D2E"/>
    <w:rsid w:val="0066257E"/>
    <w:rsid w:val="00663E9B"/>
    <w:rsid w:val="006764E5"/>
    <w:rsid w:val="00684AA5"/>
    <w:rsid w:val="006942F4"/>
    <w:rsid w:val="006B1025"/>
    <w:rsid w:val="006B7D1B"/>
    <w:rsid w:val="006C7146"/>
    <w:rsid w:val="006D5D45"/>
    <w:rsid w:val="006F2213"/>
    <w:rsid w:val="006F28D7"/>
    <w:rsid w:val="006F51E2"/>
    <w:rsid w:val="006F596F"/>
    <w:rsid w:val="00706BBE"/>
    <w:rsid w:val="0071288D"/>
    <w:rsid w:val="007224F8"/>
    <w:rsid w:val="007238E6"/>
    <w:rsid w:val="00723BB8"/>
    <w:rsid w:val="00732EB1"/>
    <w:rsid w:val="00733DB2"/>
    <w:rsid w:val="00734344"/>
    <w:rsid w:val="007450B0"/>
    <w:rsid w:val="007523B4"/>
    <w:rsid w:val="00752A63"/>
    <w:rsid w:val="00752B01"/>
    <w:rsid w:val="00756122"/>
    <w:rsid w:val="0075667D"/>
    <w:rsid w:val="007609A5"/>
    <w:rsid w:val="00771819"/>
    <w:rsid w:val="007742D3"/>
    <w:rsid w:val="007845FE"/>
    <w:rsid w:val="007851DC"/>
    <w:rsid w:val="00791862"/>
    <w:rsid w:val="0079244B"/>
    <w:rsid w:val="0079400C"/>
    <w:rsid w:val="007B0146"/>
    <w:rsid w:val="007C0754"/>
    <w:rsid w:val="007C1798"/>
    <w:rsid w:val="007D35E5"/>
    <w:rsid w:val="007D7DBB"/>
    <w:rsid w:val="007F0818"/>
    <w:rsid w:val="008022FF"/>
    <w:rsid w:val="00804B5C"/>
    <w:rsid w:val="00805004"/>
    <w:rsid w:val="008059F1"/>
    <w:rsid w:val="008061C6"/>
    <w:rsid w:val="00811792"/>
    <w:rsid w:val="00820911"/>
    <w:rsid w:val="00823EC4"/>
    <w:rsid w:val="00833146"/>
    <w:rsid w:val="0085361B"/>
    <w:rsid w:val="00860B35"/>
    <w:rsid w:val="008850EB"/>
    <w:rsid w:val="00885C97"/>
    <w:rsid w:val="00886AF5"/>
    <w:rsid w:val="00887CF1"/>
    <w:rsid w:val="008A0755"/>
    <w:rsid w:val="008B431F"/>
    <w:rsid w:val="008B7074"/>
    <w:rsid w:val="008C17AC"/>
    <w:rsid w:val="008C2365"/>
    <w:rsid w:val="008E37BD"/>
    <w:rsid w:val="008E5CE1"/>
    <w:rsid w:val="008F577E"/>
    <w:rsid w:val="00901E71"/>
    <w:rsid w:val="00905758"/>
    <w:rsid w:val="0092045D"/>
    <w:rsid w:val="00922038"/>
    <w:rsid w:val="00924699"/>
    <w:rsid w:val="0093404F"/>
    <w:rsid w:val="0093469B"/>
    <w:rsid w:val="0093690D"/>
    <w:rsid w:val="009600A5"/>
    <w:rsid w:val="00961319"/>
    <w:rsid w:val="00961C54"/>
    <w:rsid w:val="00963DF6"/>
    <w:rsid w:val="00965B7A"/>
    <w:rsid w:val="00976F2E"/>
    <w:rsid w:val="00984D8B"/>
    <w:rsid w:val="009948AE"/>
    <w:rsid w:val="009958BB"/>
    <w:rsid w:val="009A10D1"/>
    <w:rsid w:val="009B62A6"/>
    <w:rsid w:val="009C4BDA"/>
    <w:rsid w:val="009E1350"/>
    <w:rsid w:val="009E5023"/>
    <w:rsid w:val="00A00A58"/>
    <w:rsid w:val="00A1063D"/>
    <w:rsid w:val="00A10EB5"/>
    <w:rsid w:val="00A11984"/>
    <w:rsid w:val="00A123A4"/>
    <w:rsid w:val="00A14852"/>
    <w:rsid w:val="00A22591"/>
    <w:rsid w:val="00A31F4F"/>
    <w:rsid w:val="00A32E04"/>
    <w:rsid w:val="00A40F59"/>
    <w:rsid w:val="00A50DF6"/>
    <w:rsid w:val="00A66911"/>
    <w:rsid w:val="00A750E1"/>
    <w:rsid w:val="00A75F9A"/>
    <w:rsid w:val="00A82C88"/>
    <w:rsid w:val="00A9141B"/>
    <w:rsid w:val="00A94A83"/>
    <w:rsid w:val="00A9751B"/>
    <w:rsid w:val="00AB4FAB"/>
    <w:rsid w:val="00AB5A88"/>
    <w:rsid w:val="00AD3417"/>
    <w:rsid w:val="00AD5676"/>
    <w:rsid w:val="00AD5DFC"/>
    <w:rsid w:val="00AE18DA"/>
    <w:rsid w:val="00AE5BAC"/>
    <w:rsid w:val="00AE6E6C"/>
    <w:rsid w:val="00B0048A"/>
    <w:rsid w:val="00B02689"/>
    <w:rsid w:val="00B21511"/>
    <w:rsid w:val="00B23631"/>
    <w:rsid w:val="00B32E1B"/>
    <w:rsid w:val="00B34670"/>
    <w:rsid w:val="00B3515A"/>
    <w:rsid w:val="00B4336A"/>
    <w:rsid w:val="00B43824"/>
    <w:rsid w:val="00B43A67"/>
    <w:rsid w:val="00B44A5C"/>
    <w:rsid w:val="00B71549"/>
    <w:rsid w:val="00B83A19"/>
    <w:rsid w:val="00B86D12"/>
    <w:rsid w:val="00B87BA1"/>
    <w:rsid w:val="00B9370A"/>
    <w:rsid w:val="00B968BA"/>
    <w:rsid w:val="00BA277D"/>
    <w:rsid w:val="00BA6F4A"/>
    <w:rsid w:val="00BA70BA"/>
    <w:rsid w:val="00BB5E2B"/>
    <w:rsid w:val="00BC23BF"/>
    <w:rsid w:val="00BC646E"/>
    <w:rsid w:val="00BD0E6E"/>
    <w:rsid w:val="00BD2F5B"/>
    <w:rsid w:val="00BE361F"/>
    <w:rsid w:val="00BF4B53"/>
    <w:rsid w:val="00BF5868"/>
    <w:rsid w:val="00C20759"/>
    <w:rsid w:val="00C34346"/>
    <w:rsid w:val="00C343BE"/>
    <w:rsid w:val="00C4314E"/>
    <w:rsid w:val="00C50D39"/>
    <w:rsid w:val="00C54B7E"/>
    <w:rsid w:val="00C74ECF"/>
    <w:rsid w:val="00C75634"/>
    <w:rsid w:val="00C80D2C"/>
    <w:rsid w:val="00C838E9"/>
    <w:rsid w:val="00C96282"/>
    <w:rsid w:val="00CB4073"/>
    <w:rsid w:val="00CB486B"/>
    <w:rsid w:val="00CD25CD"/>
    <w:rsid w:val="00CD6DD5"/>
    <w:rsid w:val="00CD77A4"/>
    <w:rsid w:val="00CE7225"/>
    <w:rsid w:val="00CF0B10"/>
    <w:rsid w:val="00CF1FB7"/>
    <w:rsid w:val="00CF230F"/>
    <w:rsid w:val="00D038A2"/>
    <w:rsid w:val="00D039D0"/>
    <w:rsid w:val="00D12E09"/>
    <w:rsid w:val="00D15BE9"/>
    <w:rsid w:val="00D23B3A"/>
    <w:rsid w:val="00D344E7"/>
    <w:rsid w:val="00D34835"/>
    <w:rsid w:val="00D3532E"/>
    <w:rsid w:val="00D47C30"/>
    <w:rsid w:val="00D61F01"/>
    <w:rsid w:val="00D6280B"/>
    <w:rsid w:val="00D6373A"/>
    <w:rsid w:val="00D63987"/>
    <w:rsid w:val="00D6518D"/>
    <w:rsid w:val="00D7021B"/>
    <w:rsid w:val="00D867B3"/>
    <w:rsid w:val="00D91F3D"/>
    <w:rsid w:val="00DA32DD"/>
    <w:rsid w:val="00DA65A7"/>
    <w:rsid w:val="00DD191E"/>
    <w:rsid w:val="00DD28A2"/>
    <w:rsid w:val="00DE2097"/>
    <w:rsid w:val="00DF57A8"/>
    <w:rsid w:val="00E07FB8"/>
    <w:rsid w:val="00E21E25"/>
    <w:rsid w:val="00E269A1"/>
    <w:rsid w:val="00E27FBC"/>
    <w:rsid w:val="00E3249B"/>
    <w:rsid w:val="00E33029"/>
    <w:rsid w:val="00E40ED8"/>
    <w:rsid w:val="00E44B6F"/>
    <w:rsid w:val="00E51AEC"/>
    <w:rsid w:val="00E55D7F"/>
    <w:rsid w:val="00E65ED7"/>
    <w:rsid w:val="00E72FC0"/>
    <w:rsid w:val="00E75C02"/>
    <w:rsid w:val="00E86098"/>
    <w:rsid w:val="00E950F7"/>
    <w:rsid w:val="00EA339A"/>
    <w:rsid w:val="00EA537B"/>
    <w:rsid w:val="00EA54D6"/>
    <w:rsid w:val="00EB0F23"/>
    <w:rsid w:val="00EB493D"/>
    <w:rsid w:val="00EB495B"/>
    <w:rsid w:val="00F019FE"/>
    <w:rsid w:val="00F04910"/>
    <w:rsid w:val="00F178DD"/>
    <w:rsid w:val="00F3140C"/>
    <w:rsid w:val="00F3234C"/>
    <w:rsid w:val="00F53234"/>
    <w:rsid w:val="00F7407D"/>
    <w:rsid w:val="00F8477A"/>
    <w:rsid w:val="00F85A4C"/>
    <w:rsid w:val="00F85B04"/>
    <w:rsid w:val="00F90BC2"/>
    <w:rsid w:val="00FB014A"/>
    <w:rsid w:val="00FB18B9"/>
    <w:rsid w:val="00FB515A"/>
    <w:rsid w:val="00FC6D1D"/>
    <w:rsid w:val="00FC7EC4"/>
    <w:rsid w:val="00FD4BAE"/>
    <w:rsid w:val="00FD7BCE"/>
    <w:rsid w:val="00FE084F"/>
    <w:rsid w:val="00FE4A13"/>
    <w:rsid w:val="00FE64E8"/>
    <w:rsid w:val="00FF0203"/>
    <w:rsid w:val="00FF2B35"/>
    <w:rsid w:val="00FF301C"/>
    <w:rsid w:val="00FF31A5"/>
    <w:rsid w:val="00FF3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A14D2C2-B78B-4349-88D7-A06A6CB5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8FA"/>
    <w:pPr>
      <w:widowControl w:val="0"/>
    </w:pPr>
    <w:rPr>
      <w:rFonts w:ascii="Arial" w:hAnsi="Arial"/>
      <w:bCs/>
      <w:iCs/>
    </w:rPr>
  </w:style>
  <w:style w:type="paragraph" w:styleId="Heading1">
    <w:name w:val="heading 1"/>
    <w:basedOn w:val="Normal"/>
    <w:next w:val="Normal"/>
    <w:autoRedefine/>
    <w:qFormat/>
    <w:pPr>
      <w:keepNext/>
      <w:spacing w:before="240" w:after="60"/>
      <w:ind w:left="288"/>
      <w:outlineLvl w:val="0"/>
    </w:pPr>
    <w:rPr>
      <w:rFonts w:cs="Arial"/>
      <w:bCs w:val="0"/>
      <w:caps/>
      <w:kern w:val="32"/>
      <w:sz w:val="24"/>
      <w:szCs w:val="32"/>
    </w:rPr>
  </w:style>
  <w:style w:type="paragraph" w:styleId="Heading2">
    <w:name w:val="heading 2"/>
    <w:basedOn w:val="Normal"/>
    <w:next w:val="Normal"/>
    <w:autoRedefine/>
    <w:qFormat/>
    <w:pPr>
      <w:keepNext/>
      <w:widowControl/>
      <w:tabs>
        <w:tab w:val="left" w:pos="6480"/>
      </w:tabs>
      <w:ind w:left="288"/>
      <w:outlineLvl w:val="1"/>
    </w:pPr>
    <w:rPr>
      <w:b/>
      <w:caps/>
      <w:sz w:val="24"/>
    </w:rPr>
  </w:style>
  <w:style w:type="paragraph" w:styleId="Heading3">
    <w:name w:val="heading 3"/>
    <w:basedOn w:val="Normal"/>
    <w:next w:val="Normal"/>
    <w:autoRedefine/>
    <w:qFormat/>
    <w:pPr>
      <w:keepNext/>
      <w:widowControl/>
      <w:tabs>
        <w:tab w:val="left" w:pos="360"/>
        <w:tab w:val="right" w:leader="dot" w:pos="8467"/>
      </w:tabs>
      <w:ind w:left="288"/>
      <w:outlineLvl w:val="2"/>
    </w:pPr>
    <w:rPr>
      <w:b/>
      <w:caps/>
      <w:lang w:val="fr-FR"/>
    </w:rPr>
  </w:style>
  <w:style w:type="paragraph" w:styleId="Heading4">
    <w:name w:val="heading 4"/>
    <w:basedOn w:val="Normal"/>
    <w:next w:val="Normal"/>
    <w:qFormat/>
    <w:rsid w:val="00C75634"/>
    <w:pPr>
      <w:keepNext/>
      <w:jc w:val="center"/>
      <w:outlineLvl w:val="3"/>
    </w:pPr>
    <w:rPr>
      <w:rFonts w:ascii="Times New Roman" w:hAnsi="Times New Roman"/>
      <w:b/>
      <w:sz w:val="28"/>
      <w:szCs w:val="28"/>
    </w:rPr>
  </w:style>
  <w:style w:type="paragraph" w:styleId="Heading5">
    <w:name w:val="heading 5"/>
    <w:basedOn w:val="Normal"/>
    <w:next w:val="Normal"/>
    <w:qFormat/>
    <w:rsid w:val="00623CFF"/>
    <w:pPr>
      <w:keepNext/>
      <w:jc w:val="center"/>
      <w:outlineLvl w:val="4"/>
    </w:pPr>
    <w:rPr>
      <w:b/>
    </w:rPr>
  </w:style>
  <w:style w:type="paragraph" w:styleId="Heading6">
    <w:name w:val="heading 6"/>
    <w:basedOn w:val="Normal"/>
    <w:next w:val="Normal"/>
    <w:qFormat/>
    <w:rsid w:val="00603B30"/>
    <w:pPr>
      <w:keepNext/>
      <w:jc w:val="center"/>
      <w:outlineLvl w:val="5"/>
    </w:pPr>
    <w:rPr>
      <w:b/>
      <w:sz w:val="32"/>
      <w:szCs w:val="32"/>
    </w:rPr>
  </w:style>
  <w:style w:type="paragraph" w:styleId="Heading7">
    <w:name w:val="heading 7"/>
    <w:basedOn w:val="Normal"/>
    <w:next w:val="Normal"/>
    <w:qFormat/>
    <w:rsid w:val="0093404F"/>
    <w:pPr>
      <w:keepNext/>
      <w:autoSpaceDE w:val="0"/>
      <w:autoSpaceDN w:val="0"/>
      <w:adjustRightInd w:val="0"/>
      <w:jc w:val="center"/>
      <w:outlineLvl w:val="6"/>
    </w:pPr>
    <w:rPr>
      <w:rFonts w:cs="Arial"/>
      <w:b/>
      <w:bCs w:val="0"/>
      <w:color w:val="000000"/>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aliases w:val="EOS"/>
    <w:basedOn w:val="Normal"/>
    <w:autoRedefine/>
    <w:semiHidden/>
    <w:rsid w:val="00294188"/>
    <w:pPr>
      <w:widowControl/>
      <w:spacing w:before="400"/>
      <w:jc w:val="center"/>
    </w:pPr>
    <w:rPr>
      <w:b/>
      <w:caps/>
    </w:rPr>
  </w:style>
  <w:style w:type="paragraph" w:styleId="TOC9">
    <w:name w:val="toc 9"/>
    <w:basedOn w:val="Normal"/>
    <w:next w:val="Normal"/>
    <w:autoRedefine/>
    <w:semiHidden/>
    <w:pPr>
      <w:ind w:left="1760"/>
    </w:pPr>
  </w:style>
  <w:style w:type="paragraph" w:styleId="FootnoteText">
    <w:name w:val="footnote text"/>
    <w:aliases w:val="Foot Title"/>
    <w:basedOn w:val="Normal"/>
    <w:semiHidden/>
    <w:rsid w:val="004C28FA"/>
    <w:pPr>
      <w:jc w:val="right"/>
    </w:pPr>
    <w:rPr>
      <w:caps/>
    </w:rPr>
  </w:style>
  <w:style w:type="paragraph" w:styleId="TOC5">
    <w:name w:val="toc 5"/>
    <w:basedOn w:val="Normal"/>
    <w:next w:val="Normal"/>
    <w:semiHidden/>
    <w:rsid w:val="00003678"/>
    <w:pPr>
      <w:tabs>
        <w:tab w:val="right" w:leader="dot" w:pos="9360"/>
      </w:tabs>
      <w:suppressAutoHyphens/>
      <w:ind w:left="3600" w:right="720" w:hanging="720"/>
    </w:pPr>
    <w:rPr>
      <w:rFonts w:ascii="CG Times" w:hAnsi="CG Times"/>
      <w:bCs w:val="0"/>
      <w:iCs w:val="0"/>
      <w:sz w:val="24"/>
    </w:rPr>
  </w:style>
  <w:style w:type="paragraph" w:styleId="Header">
    <w:name w:val="header"/>
    <w:aliases w:val="Head Project"/>
    <w:basedOn w:val="Normal"/>
    <w:pPr>
      <w:tabs>
        <w:tab w:val="center" w:pos="4320"/>
        <w:tab w:val="right" w:pos="8640"/>
      </w:tabs>
    </w:pPr>
    <w:rPr>
      <w:caps/>
    </w:rPr>
  </w:style>
  <w:style w:type="paragraph" w:styleId="Footer">
    <w:name w:val="footer"/>
    <w:basedOn w:val="Normal"/>
    <w:pPr>
      <w:tabs>
        <w:tab w:val="center" w:pos="4320"/>
        <w:tab w:val="right" w:pos="8640"/>
      </w:tabs>
    </w:pPr>
  </w:style>
  <w:style w:type="paragraph" w:customStyle="1" w:styleId="PRT">
    <w:name w:val="PRT"/>
    <w:basedOn w:val="Normal"/>
    <w:next w:val="Normal"/>
    <w:autoRedefine/>
    <w:rsid w:val="00DA65A7"/>
    <w:pPr>
      <w:keepNext/>
      <w:widowControl/>
      <w:numPr>
        <w:numId w:val="12"/>
      </w:numPr>
      <w:spacing w:before="200" w:after="200"/>
      <w:jc w:val="both"/>
    </w:pPr>
    <w:rPr>
      <w:b/>
    </w:rPr>
  </w:style>
  <w:style w:type="paragraph" w:customStyle="1" w:styleId="TITLE">
    <w:name w:val="TITLE"/>
    <w:basedOn w:val="Normal"/>
    <w:autoRedefine/>
    <w:rPr>
      <w:b/>
      <w:caps/>
    </w:rPr>
  </w:style>
  <w:style w:type="paragraph" w:customStyle="1" w:styleId="PR1">
    <w:name w:val="PR1"/>
    <w:basedOn w:val="Normal"/>
    <w:link w:val="PR1Char"/>
    <w:autoRedefine/>
    <w:rsid w:val="00805004"/>
    <w:pPr>
      <w:keepLines/>
      <w:widowControl/>
      <w:spacing w:after="200"/>
      <w:ind w:left="288"/>
      <w:jc w:val="both"/>
    </w:pPr>
  </w:style>
  <w:style w:type="paragraph" w:customStyle="1" w:styleId="ART">
    <w:name w:val="ART"/>
    <w:basedOn w:val="Normal"/>
    <w:next w:val="PR1"/>
    <w:link w:val="ARTChar"/>
    <w:autoRedefine/>
    <w:rsid w:val="00DD28A2"/>
    <w:pPr>
      <w:keepNext/>
      <w:widowControl/>
      <w:numPr>
        <w:ilvl w:val="3"/>
        <w:numId w:val="12"/>
      </w:numPr>
      <w:tabs>
        <w:tab w:val="left" w:pos="720"/>
      </w:tabs>
      <w:spacing w:after="200"/>
      <w:jc w:val="both"/>
    </w:pPr>
    <w:rPr>
      <w:caps/>
    </w:rPr>
  </w:style>
  <w:style w:type="paragraph" w:customStyle="1" w:styleId="PR2">
    <w:name w:val="PR2"/>
    <w:basedOn w:val="Normal"/>
    <w:link w:val="PR2Char"/>
    <w:autoRedefine/>
    <w:rsid w:val="00BA70BA"/>
    <w:pPr>
      <w:keepLines/>
      <w:widowControl/>
      <w:numPr>
        <w:ilvl w:val="5"/>
        <w:numId w:val="12"/>
      </w:numPr>
      <w:spacing w:after="200"/>
      <w:jc w:val="both"/>
    </w:pPr>
    <w:rPr>
      <w:bCs w:val="0"/>
    </w:rPr>
  </w:style>
  <w:style w:type="paragraph" w:customStyle="1" w:styleId="PR3">
    <w:name w:val="PR3"/>
    <w:basedOn w:val="Normal"/>
    <w:autoRedefine/>
    <w:rsid w:val="00BA70BA"/>
    <w:pPr>
      <w:keepLines/>
      <w:widowControl/>
      <w:numPr>
        <w:ilvl w:val="6"/>
        <w:numId w:val="12"/>
      </w:numPr>
      <w:spacing w:after="200"/>
      <w:jc w:val="both"/>
    </w:pPr>
    <w:rPr>
      <w:bCs w:val="0"/>
    </w:rPr>
  </w:style>
  <w:style w:type="paragraph" w:customStyle="1" w:styleId="PR4">
    <w:name w:val="PR4"/>
    <w:basedOn w:val="Normal"/>
    <w:autoRedefine/>
    <w:rsid w:val="00D867B3"/>
    <w:pPr>
      <w:keepLines/>
      <w:widowControl/>
      <w:numPr>
        <w:ilvl w:val="7"/>
        <w:numId w:val="12"/>
      </w:numPr>
      <w:spacing w:after="200"/>
      <w:jc w:val="both"/>
    </w:pPr>
    <w:rPr>
      <w:bCs w:val="0"/>
    </w:rPr>
  </w:style>
  <w:style w:type="paragraph" w:customStyle="1" w:styleId="PR5">
    <w:name w:val="PR5"/>
    <w:basedOn w:val="Normal"/>
    <w:autoRedefine/>
    <w:pPr>
      <w:keepLines/>
      <w:widowControl/>
      <w:numPr>
        <w:ilvl w:val="8"/>
        <w:numId w:val="12"/>
      </w:numPr>
      <w:spacing w:after="200"/>
      <w:jc w:val="both"/>
    </w:pPr>
    <w:rPr>
      <w:bCs w:val="0"/>
    </w:rPr>
  </w:style>
  <w:style w:type="paragraph" w:customStyle="1" w:styleId="CMT">
    <w:name w:val="CMT"/>
    <w:basedOn w:val="Normal"/>
    <w:autoRedefine/>
    <w:pPr>
      <w:keepNext/>
      <w:widowControl/>
      <w:spacing w:after="400"/>
    </w:pPr>
    <w:rPr>
      <w:b/>
      <w:caps/>
    </w:rPr>
  </w:style>
  <w:style w:type="character" w:customStyle="1" w:styleId="PR1Char">
    <w:name w:val="PR1 Char"/>
    <w:link w:val="PR1"/>
    <w:rsid w:val="00805004"/>
    <w:rPr>
      <w:rFonts w:ascii="Arial" w:hAnsi="Arial"/>
      <w:bCs/>
      <w:iCs/>
    </w:rPr>
  </w:style>
  <w:style w:type="character" w:customStyle="1" w:styleId="PR2Char">
    <w:name w:val="PR2 Char"/>
    <w:link w:val="PR2"/>
    <w:rsid w:val="00BA70BA"/>
    <w:rPr>
      <w:rFonts w:ascii="Arial" w:hAnsi="Arial"/>
      <w:iCs/>
    </w:rPr>
  </w:style>
  <w:style w:type="paragraph" w:styleId="TOC7">
    <w:name w:val="toc 7"/>
    <w:basedOn w:val="Normal"/>
    <w:next w:val="Normal"/>
    <w:autoRedefine/>
    <w:semiHidden/>
    <w:rsid w:val="00197210"/>
    <w:pPr>
      <w:ind w:left="1200"/>
    </w:pPr>
  </w:style>
  <w:style w:type="character" w:customStyle="1" w:styleId="ARTChar">
    <w:name w:val="ART Char"/>
    <w:link w:val="ART"/>
    <w:rsid w:val="00DD28A2"/>
    <w:rPr>
      <w:rFonts w:ascii="Arial" w:hAnsi="Arial"/>
      <w:bCs/>
      <w:iCs/>
      <w:caps/>
    </w:rPr>
  </w:style>
  <w:style w:type="paragraph" w:customStyle="1" w:styleId="UTMDFooter">
    <w:name w:val="UTMD Footer"/>
    <w:basedOn w:val="Footer"/>
    <w:rsid w:val="00197210"/>
    <w:pPr>
      <w:widowControl/>
      <w:tabs>
        <w:tab w:val="clear" w:pos="4320"/>
        <w:tab w:val="clear" w:pos="8640"/>
        <w:tab w:val="right" w:pos="9360"/>
      </w:tabs>
    </w:pPr>
    <w:rPr>
      <w:bCs w:val="0"/>
      <w:iCs w:val="0"/>
    </w:rPr>
  </w:style>
  <w:style w:type="character" w:styleId="Hyperlink">
    <w:name w:val="Hyperlink"/>
    <w:rsid w:val="003C47FE"/>
    <w:rPr>
      <w:color w:val="0000FF"/>
      <w:u w:val="single"/>
    </w:rPr>
  </w:style>
  <w:style w:type="table" w:styleId="TableGrid">
    <w:name w:val="Table Grid"/>
    <w:basedOn w:val="TableNormal"/>
    <w:uiPriority w:val="59"/>
    <w:rsid w:val="00623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948AE"/>
    <w:rPr>
      <w:rFonts w:ascii="Tahoma" w:hAnsi="Tahoma" w:cs="Tahoma"/>
      <w:sz w:val="16"/>
      <w:szCs w:val="16"/>
    </w:rPr>
  </w:style>
  <w:style w:type="paragraph" w:customStyle="1" w:styleId="pa-codes-tablepara">
    <w:name w:val="pa-codes-tablepara"/>
    <w:basedOn w:val="Normal"/>
    <w:rsid w:val="00623CFF"/>
    <w:pPr>
      <w:widowControl/>
      <w:spacing w:before="20" w:after="20"/>
    </w:pPr>
    <w:rPr>
      <w:rFonts w:ascii="Times New Roman" w:hAnsi="Times New Roman"/>
      <w:bCs w:val="0"/>
      <w:iCs w:val="0"/>
      <w:color w:val="000000"/>
    </w:rPr>
  </w:style>
  <w:style w:type="character" w:styleId="FollowedHyperlink">
    <w:name w:val="FollowedHyperlink"/>
    <w:rsid w:val="00CD25CD"/>
    <w:rPr>
      <w:color w:val="800080"/>
      <w:u w:val="single"/>
    </w:rPr>
  </w:style>
  <w:style w:type="character" w:styleId="CommentReference">
    <w:name w:val="annotation reference"/>
    <w:rsid w:val="0028058E"/>
    <w:rPr>
      <w:sz w:val="16"/>
      <w:szCs w:val="16"/>
    </w:rPr>
  </w:style>
  <w:style w:type="paragraph" w:styleId="CommentText">
    <w:name w:val="annotation text"/>
    <w:basedOn w:val="Normal"/>
    <w:link w:val="CommentTextChar"/>
    <w:rsid w:val="0028058E"/>
  </w:style>
  <w:style w:type="character" w:customStyle="1" w:styleId="CommentTextChar">
    <w:name w:val="Comment Text Char"/>
    <w:link w:val="CommentText"/>
    <w:rsid w:val="0028058E"/>
    <w:rPr>
      <w:rFonts w:ascii="Arial" w:hAnsi="Arial"/>
      <w:bCs/>
      <w:iCs/>
    </w:rPr>
  </w:style>
  <w:style w:type="paragraph" w:styleId="CommentSubject">
    <w:name w:val="annotation subject"/>
    <w:basedOn w:val="CommentText"/>
    <w:next w:val="CommentText"/>
    <w:link w:val="CommentSubjectChar"/>
    <w:rsid w:val="0028058E"/>
    <w:rPr>
      <w:b/>
    </w:rPr>
  </w:style>
  <w:style w:type="character" w:customStyle="1" w:styleId="CommentSubjectChar">
    <w:name w:val="Comment Subject Char"/>
    <w:link w:val="CommentSubject"/>
    <w:rsid w:val="0028058E"/>
    <w:rPr>
      <w:rFonts w:ascii="Arial" w:hAnsi="Arial"/>
      <w:b/>
      <w:bCs/>
      <w:iCs/>
    </w:rPr>
  </w:style>
  <w:style w:type="paragraph" w:customStyle="1" w:styleId="Default">
    <w:name w:val="Default"/>
    <w:rsid w:val="00DA65A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0260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8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jpeg"/><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AE\Specs\Reformatted%20Master%20Specs\CSI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951A7-8B97-4082-A83B-8B0BA3F26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CSI_STYLES</Template>
  <TotalTime>0</TotalTime>
  <Pages>13</Pages>
  <Words>2714</Words>
  <Characters>15472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Piping and Equipment Identification</vt:lpstr>
    </vt:vector>
  </TitlesOfParts>
  <Manager>CAPITAL PLANNING AND MANAGEMENT</Manager>
  <Company>UT MD ANDERSON CANCER CENTER</Company>
  <LinksUpToDate>false</LinksUpToDate>
  <CharactersWithSpaces>18150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Piping and Equipment Identification</dc:title>
  <dc:subject/>
  <dc:creator>Marsha Smith</dc:creator>
  <cp:keywords/>
  <dc:description>ALTERATION OF THIS OFFICIAL DOCUMENT IS PROHIBITED WITHOUT EXPRESS WRITTEN PERMISSION BY OFFICE OF CAPITAL PLANNING AND MANAGEMENT AT UT MD ANDERSON CANCER CENTER.</dc:description>
  <cp:lastModifiedBy>Paul Braundmeier</cp:lastModifiedBy>
  <cp:revision>2</cp:revision>
  <cp:lastPrinted>2017-05-16T23:58:00Z</cp:lastPrinted>
  <dcterms:created xsi:type="dcterms:W3CDTF">2018-03-16T15:24:00Z</dcterms:created>
  <dcterms:modified xsi:type="dcterms:W3CDTF">2018-03-16T15:24:00Z</dcterms:modified>
</cp:coreProperties>
</file>